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B5D" w:rsidRPr="004429A9" w:rsidRDefault="00F31B5D" w:rsidP="00F31B5D">
      <w:pPr>
        <w:pStyle w:val="NoSpacing"/>
        <w:spacing w:line="360" w:lineRule="auto"/>
        <w:contextualSpacing/>
        <w:jc w:val="center"/>
        <w:rPr>
          <w:rFonts w:ascii="Arial" w:hAnsi="Arial" w:cs="Arial"/>
          <w:b/>
          <w:sz w:val="24"/>
          <w:szCs w:val="24"/>
        </w:rPr>
      </w:pPr>
      <w:r>
        <w:rPr>
          <w:rFonts w:ascii="Arial" w:hAnsi="Arial" w:cs="Arial"/>
          <w:b/>
          <w:sz w:val="24"/>
          <w:szCs w:val="24"/>
        </w:rPr>
        <w:t>BAB</w:t>
      </w:r>
      <w:r w:rsidRPr="004429A9">
        <w:rPr>
          <w:rFonts w:ascii="Arial" w:hAnsi="Arial" w:cs="Arial"/>
          <w:b/>
          <w:sz w:val="24"/>
          <w:szCs w:val="24"/>
        </w:rPr>
        <w:t xml:space="preserve"> I</w:t>
      </w:r>
    </w:p>
    <w:p w:rsidR="00F31B5D" w:rsidRPr="004429A9" w:rsidRDefault="00F31B5D" w:rsidP="00F31B5D">
      <w:pPr>
        <w:pStyle w:val="NoSpacing"/>
        <w:spacing w:line="360" w:lineRule="auto"/>
        <w:contextualSpacing/>
        <w:jc w:val="center"/>
        <w:rPr>
          <w:rFonts w:ascii="Arial" w:hAnsi="Arial" w:cs="Arial"/>
          <w:b/>
          <w:sz w:val="24"/>
          <w:szCs w:val="24"/>
        </w:rPr>
      </w:pPr>
      <w:r>
        <w:rPr>
          <w:rFonts w:ascii="Arial" w:hAnsi="Arial" w:cs="Arial"/>
          <w:b/>
          <w:sz w:val="24"/>
          <w:szCs w:val="24"/>
        </w:rPr>
        <w:t>PENDAHULUAN</w:t>
      </w:r>
    </w:p>
    <w:p w:rsidR="00F31B5D" w:rsidRPr="004429A9" w:rsidRDefault="00F31B5D" w:rsidP="00F31B5D">
      <w:pPr>
        <w:pStyle w:val="NoSpacing"/>
        <w:spacing w:line="360" w:lineRule="auto"/>
        <w:contextualSpacing/>
        <w:rPr>
          <w:rFonts w:ascii="Arial" w:hAnsi="Arial" w:cs="Arial"/>
          <w:sz w:val="24"/>
          <w:szCs w:val="24"/>
        </w:rPr>
      </w:pPr>
    </w:p>
    <w:p w:rsidR="00F31B5D" w:rsidRPr="004429A9" w:rsidRDefault="00F31B5D" w:rsidP="00F31B5D">
      <w:pPr>
        <w:pStyle w:val="NoSpacing"/>
        <w:numPr>
          <w:ilvl w:val="1"/>
          <w:numId w:val="1"/>
        </w:numPr>
        <w:spacing w:line="360" w:lineRule="auto"/>
        <w:ind w:left="709" w:hanging="709"/>
        <w:contextualSpacing/>
        <w:rPr>
          <w:rFonts w:ascii="Arial" w:hAnsi="Arial" w:cs="Arial"/>
          <w:b/>
          <w:sz w:val="24"/>
          <w:szCs w:val="24"/>
        </w:rPr>
      </w:pPr>
      <w:r w:rsidRPr="00FF737E">
        <w:rPr>
          <w:rFonts w:ascii="Arial" w:eastAsia="Calibri" w:hAnsi="Arial" w:cs="Arial"/>
          <w:b/>
          <w:sz w:val="24"/>
          <w:szCs w:val="24"/>
        </w:rPr>
        <w:t>Latar</w:t>
      </w:r>
      <w:r w:rsidRPr="004429A9">
        <w:rPr>
          <w:rFonts w:ascii="Arial" w:hAnsi="Arial" w:cs="Arial"/>
          <w:b/>
          <w:sz w:val="24"/>
          <w:szCs w:val="24"/>
        </w:rPr>
        <w:t xml:space="preserve"> Belakang</w:t>
      </w:r>
    </w:p>
    <w:p w:rsidR="00F31B5D" w:rsidRPr="004429A9" w:rsidRDefault="00F31B5D" w:rsidP="00F31B5D">
      <w:pPr>
        <w:pStyle w:val="NoSpacing"/>
        <w:spacing w:line="360" w:lineRule="auto"/>
        <w:ind w:left="709" w:firstLine="567"/>
        <w:contextualSpacing/>
        <w:jc w:val="both"/>
        <w:rPr>
          <w:rFonts w:ascii="Arial" w:hAnsi="Arial" w:cs="Arial"/>
          <w:sz w:val="24"/>
          <w:szCs w:val="24"/>
        </w:rPr>
      </w:pPr>
      <w:r w:rsidRPr="004429A9">
        <w:rPr>
          <w:rFonts w:ascii="Arial" w:hAnsi="Arial" w:cs="Arial"/>
          <w:sz w:val="24"/>
          <w:szCs w:val="24"/>
        </w:rPr>
        <w:t xml:space="preserve">Sesuai dengan </w:t>
      </w:r>
      <w:r w:rsidRPr="00765C15">
        <w:rPr>
          <w:rFonts w:ascii="Arial" w:hAnsi="Arial" w:cs="Arial"/>
          <w:sz w:val="24"/>
          <w:szCs w:val="24"/>
        </w:rPr>
        <w:t>Ren</w:t>
      </w:r>
      <w:r w:rsidR="00A46C90">
        <w:rPr>
          <w:rFonts w:ascii="Arial" w:hAnsi="Arial" w:cs="Arial"/>
          <w:sz w:val="24"/>
          <w:szCs w:val="24"/>
          <w:lang w:val="en-SG"/>
        </w:rPr>
        <w:t>stra</w:t>
      </w:r>
      <w:r w:rsidRPr="00765C15">
        <w:rPr>
          <w:rFonts w:ascii="Arial" w:hAnsi="Arial" w:cs="Arial"/>
          <w:sz w:val="24"/>
          <w:szCs w:val="24"/>
        </w:rPr>
        <w:t xml:space="preserve"> PD</w:t>
      </w:r>
      <w:r w:rsidRPr="004429A9">
        <w:rPr>
          <w:rFonts w:ascii="Arial" w:hAnsi="Arial" w:cs="Arial"/>
          <w:sz w:val="24"/>
          <w:szCs w:val="24"/>
        </w:rPr>
        <w:t xml:space="preserve"> RSUD Dr. (H.C.) Ir. Soekarno Tahun 201</w:t>
      </w:r>
      <w:r w:rsidR="00061190">
        <w:rPr>
          <w:rFonts w:ascii="Arial" w:hAnsi="Arial" w:cs="Arial"/>
          <w:sz w:val="24"/>
          <w:szCs w:val="24"/>
          <w:lang w:val="en-SG"/>
        </w:rPr>
        <w:t>7</w:t>
      </w:r>
      <w:r w:rsidR="00A46C90">
        <w:rPr>
          <w:rFonts w:ascii="Arial" w:hAnsi="Arial" w:cs="Arial"/>
          <w:sz w:val="24"/>
          <w:szCs w:val="24"/>
        </w:rPr>
        <w:t>-20</w:t>
      </w:r>
      <w:r w:rsidR="00A46C90">
        <w:rPr>
          <w:rFonts w:ascii="Arial" w:hAnsi="Arial" w:cs="Arial"/>
          <w:sz w:val="24"/>
          <w:szCs w:val="24"/>
          <w:lang w:val="en-SG"/>
        </w:rPr>
        <w:t>22</w:t>
      </w:r>
      <w:r w:rsidRPr="004429A9">
        <w:rPr>
          <w:rFonts w:ascii="Arial" w:hAnsi="Arial" w:cs="Arial"/>
          <w:sz w:val="24"/>
          <w:szCs w:val="24"/>
        </w:rPr>
        <w:t xml:space="preserve"> telah tertuang rencana Program dan Kegiatan RS selama 5 tahun. Dalam Renstra</w:t>
      </w:r>
      <w:r>
        <w:rPr>
          <w:rFonts w:ascii="Arial" w:hAnsi="Arial" w:cs="Arial"/>
          <w:sz w:val="24"/>
          <w:szCs w:val="24"/>
        </w:rPr>
        <w:t xml:space="preserve"> PD</w:t>
      </w:r>
      <w:r w:rsidRPr="004429A9">
        <w:rPr>
          <w:rFonts w:ascii="Arial" w:hAnsi="Arial" w:cs="Arial"/>
          <w:sz w:val="24"/>
          <w:szCs w:val="24"/>
        </w:rPr>
        <w:t xml:space="preserve"> tersebut juga telah diberikan arah pembangunan dan dipaparkan asumsi-asumsi perkembangan kondisi pelayanan kesehatan selama 5 tahun, sedangkan untuk pelaksanaan dan rencana kegiatan yang sedang berlangsung harus dijabarkan dalam Rencana Kerja Tahunan. </w:t>
      </w:r>
    </w:p>
    <w:p w:rsidR="00F31B5D" w:rsidRPr="004429A9" w:rsidRDefault="00F31B5D" w:rsidP="00F31B5D">
      <w:pPr>
        <w:pStyle w:val="NoSpacing"/>
        <w:spacing w:line="360" w:lineRule="auto"/>
        <w:ind w:left="709" w:firstLine="567"/>
        <w:contextualSpacing/>
        <w:jc w:val="both"/>
        <w:rPr>
          <w:rFonts w:ascii="Arial" w:hAnsi="Arial" w:cs="Arial"/>
          <w:sz w:val="24"/>
          <w:szCs w:val="24"/>
        </w:rPr>
      </w:pPr>
      <w:r w:rsidRPr="004429A9">
        <w:rPr>
          <w:rFonts w:ascii="Arial" w:hAnsi="Arial" w:cs="Arial"/>
          <w:sz w:val="24"/>
          <w:szCs w:val="24"/>
        </w:rPr>
        <w:t xml:space="preserve">Dalam </w:t>
      </w:r>
      <w:r w:rsidR="00A46C90">
        <w:rPr>
          <w:rFonts w:ascii="Arial" w:hAnsi="Arial" w:cs="Arial"/>
          <w:sz w:val="24"/>
          <w:szCs w:val="24"/>
        </w:rPr>
        <w:t>Rencana Kerja Tahunan tahun 201</w:t>
      </w:r>
      <w:r w:rsidR="00A46C90">
        <w:rPr>
          <w:rFonts w:ascii="Arial" w:hAnsi="Arial" w:cs="Arial"/>
          <w:sz w:val="24"/>
          <w:szCs w:val="24"/>
          <w:lang w:val="en-SG"/>
        </w:rPr>
        <w:t>8</w:t>
      </w:r>
      <w:r w:rsidRPr="004429A9">
        <w:rPr>
          <w:rFonts w:ascii="Arial" w:hAnsi="Arial" w:cs="Arial"/>
          <w:sz w:val="24"/>
          <w:szCs w:val="24"/>
        </w:rPr>
        <w:t xml:space="preserve"> ini</w:t>
      </w:r>
      <w:r>
        <w:rPr>
          <w:rFonts w:ascii="Arial" w:hAnsi="Arial" w:cs="Arial"/>
          <w:sz w:val="24"/>
          <w:szCs w:val="24"/>
        </w:rPr>
        <w:t xml:space="preserve"> </w:t>
      </w:r>
      <w:r w:rsidRPr="004429A9">
        <w:rPr>
          <w:rFonts w:ascii="Arial" w:hAnsi="Arial" w:cs="Arial"/>
          <w:sz w:val="24"/>
          <w:szCs w:val="24"/>
          <w:lang w:val="en-GB"/>
        </w:rPr>
        <w:t xml:space="preserve">maka </w:t>
      </w:r>
      <w:r w:rsidRPr="004429A9">
        <w:rPr>
          <w:rFonts w:ascii="Arial" w:hAnsi="Arial" w:cs="Arial"/>
          <w:sz w:val="24"/>
          <w:szCs w:val="24"/>
        </w:rPr>
        <w:t>sistem penyusunan anggarannya berupa RKA (Rencana Kegiatan dan Anggaran).</w:t>
      </w:r>
    </w:p>
    <w:p w:rsidR="00F31B5D" w:rsidRPr="004429A9" w:rsidRDefault="00F31B5D" w:rsidP="00F31B5D">
      <w:pPr>
        <w:pStyle w:val="NoSpacing"/>
        <w:spacing w:line="360" w:lineRule="auto"/>
        <w:ind w:left="709" w:firstLine="567"/>
        <w:contextualSpacing/>
        <w:jc w:val="both"/>
        <w:rPr>
          <w:rFonts w:ascii="Arial" w:hAnsi="Arial" w:cs="Arial"/>
          <w:sz w:val="24"/>
          <w:szCs w:val="24"/>
        </w:rPr>
      </w:pPr>
      <w:r w:rsidRPr="004429A9">
        <w:rPr>
          <w:rFonts w:ascii="Arial" w:hAnsi="Arial" w:cs="Arial"/>
          <w:sz w:val="24"/>
          <w:szCs w:val="24"/>
        </w:rPr>
        <w:t xml:space="preserve">Secara garis besar Program dan Kegiatan RSUD Dr. (H.C.) Ir. Soekarno adalah : </w:t>
      </w:r>
    </w:p>
    <w:p w:rsidR="00F31B5D" w:rsidRPr="00A46C90" w:rsidRDefault="00F31B5D" w:rsidP="00A46C90">
      <w:pPr>
        <w:pStyle w:val="NoSpacing"/>
        <w:numPr>
          <w:ilvl w:val="0"/>
          <w:numId w:val="3"/>
        </w:numPr>
        <w:spacing w:line="360" w:lineRule="auto"/>
        <w:contextualSpacing/>
        <w:jc w:val="both"/>
        <w:rPr>
          <w:rFonts w:ascii="Arial" w:hAnsi="Arial" w:cs="Arial"/>
          <w:sz w:val="24"/>
          <w:szCs w:val="24"/>
        </w:rPr>
      </w:pPr>
      <w:r w:rsidRPr="004429A9">
        <w:rPr>
          <w:rFonts w:ascii="Arial" w:hAnsi="Arial" w:cs="Arial"/>
          <w:sz w:val="24"/>
          <w:szCs w:val="24"/>
        </w:rPr>
        <w:t xml:space="preserve">Program </w:t>
      </w:r>
      <w:r w:rsidR="00F42EF9">
        <w:rPr>
          <w:rFonts w:ascii="Arial" w:hAnsi="Arial" w:cs="Arial"/>
          <w:sz w:val="24"/>
          <w:szCs w:val="24"/>
          <w:lang w:val="en-SG"/>
        </w:rPr>
        <w:t xml:space="preserve">Peningkatan </w:t>
      </w:r>
      <w:r w:rsidRPr="004429A9">
        <w:rPr>
          <w:rFonts w:ascii="Arial" w:hAnsi="Arial" w:cs="Arial"/>
          <w:sz w:val="24"/>
          <w:szCs w:val="24"/>
        </w:rPr>
        <w:t xml:space="preserve">Pelayanan </w:t>
      </w:r>
      <w:r w:rsidR="00F42EF9">
        <w:rPr>
          <w:rFonts w:ascii="Arial" w:hAnsi="Arial" w:cs="Arial"/>
          <w:sz w:val="24"/>
          <w:szCs w:val="24"/>
          <w:lang w:val="en-SG"/>
        </w:rPr>
        <w:t>Pemerintah</w:t>
      </w:r>
      <w:r w:rsidRPr="004429A9">
        <w:rPr>
          <w:rFonts w:ascii="Arial" w:hAnsi="Arial" w:cs="Arial"/>
          <w:sz w:val="24"/>
          <w:szCs w:val="24"/>
        </w:rPr>
        <w:t xml:space="preserve"> </w:t>
      </w:r>
    </w:p>
    <w:p w:rsidR="008252D0" w:rsidRPr="00F42EF9" w:rsidRDefault="00A46C90" w:rsidP="00423973">
      <w:pPr>
        <w:pStyle w:val="NoSpacing"/>
        <w:numPr>
          <w:ilvl w:val="0"/>
          <w:numId w:val="13"/>
        </w:numPr>
        <w:spacing w:line="360" w:lineRule="auto"/>
        <w:contextualSpacing/>
        <w:jc w:val="both"/>
        <w:rPr>
          <w:rFonts w:ascii="Arial" w:hAnsi="Arial" w:cs="Arial"/>
          <w:sz w:val="24"/>
          <w:szCs w:val="24"/>
          <w:lang w:val="en-SG"/>
        </w:rPr>
      </w:pPr>
      <w:r w:rsidRPr="00F42EF9">
        <w:rPr>
          <w:rFonts w:ascii="Arial" w:hAnsi="Arial" w:cs="Arial"/>
          <w:sz w:val="24"/>
          <w:szCs w:val="24"/>
          <w:lang w:val="en-SG"/>
        </w:rPr>
        <w:t xml:space="preserve">Kegiatan Pelayanan Administrasi </w:t>
      </w:r>
      <w:r w:rsidR="00F42EF9" w:rsidRPr="00F42EF9">
        <w:rPr>
          <w:rFonts w:ascii="Arial" w:hAnsi="Arial" w:cs="Arial"/>
          <w:sz w:val="24"/>
          <w:szCs w:val="24"/>
          <w:lang w:val="en-SG"/>
        </w:rPr>
        <w:t>Perkantoran</w:t>
      </w:r>
    </w:p>
    <w:p w:rsidR="008252D0" w:rsidRDefault="008252D0" w:rsidP="00423973">
      <w:pPr>
        <w:pStyle w:val="NoSpacing"/>
        <w:numPr>
          <w:ilvl w:val="0"/>
          <w:numId w:val="13"/>
        </w:numPr>
        <w:spacing w:line="360" w:lineRule="auto"/>
        <w:ind w:hanging="327"/>
        <w:contextualSpacing/>
        <w:jc w:val="both"/>
        <w:rPr>
          <w:rFonts w:ascii="Arial" w:hAnsi="Arial" w:cs="Arial"/>
          <w:sz w:val="24"/>
          <w:szCs w:val="24"/>
          <w:lang w:val="en-SG"/>
        </w:rPr>
      </w:pPr>
      <w:r>
        <w:rPr>
          <w:rFonts w:ascii="Arial" w:hAnsi="Arial" w:cs="Arial"/>
          <w:sz w:val="24"/>
          <w:szCs w:val="24"/>
          <w:lang w:val="en-SG"/>
        </w:rPr>
        <w:t>Kegiatan Peningkatan Sarana dan Prasarana Aparatur</w:t>
      </w:r>
    </w:p>
    <w:p w:rsidR="00B66A57" w:rsidRDefault="00B66A57" w:rsidP="00423973">
      <w:pPr>
        <w:pStyle w:val="NoSpacing"/>
        <w:numPr>
          <w:ilvl w:val="0"/>
          <w:numId w:val="13"/>
        </w:numPr>
        <w:spacing w:line="360" w:lineRule="auto"/>
        <w:contextualSpacing/>
        <w:jc w:val="both"/>
        <w:rPr>
          <w:rFonts w:ascii="Arial" w:hAnsi="Arial" w:cs="Arial"/>
          <w:sz w:val="24"/>
          <w:szCs w:val="24"/>
          <w:lang w:val="en-SG"/>
        </w:rPr>
      </w:pPr>
      <w:r>
        <w:rPr>
          <w:rFonts w:ascii="Arial" w:hAnsi="Arial" w:cs="Arial"/>
          <w:sz w:val="24"/>
          <w:szCs w:val="24"/>
          <w:lang w:val="en-SG"/>
        </w:rPr>
        <w:t>Kegiatan Peningkata</w:t>
      </w:r>
      <w:r w:rsidR="0058190A">
        <w:rPr>
          <w:rFonts w:ascii="Arial" w:hAnsi="Arial" w:cs="Arial"/>
          <w:sz w:val="24"/>
          <w:szCs w:val="24"/>
          <w:lang w:val="en-SG"/>
        </w:rPr>
        <w:t>n Disiplin Aparatur</w:t>
      </w:r>
    </w:p>
    <w:p w:rsidR="004B1F3A" w:rsidRPr="004B1F3A" w:rsidRDefault="00B66A57" w:rsidP="00423973">
      <w:pPr>
        <w:pStyle w:val="NoSpacing"/>
        <w:numPr>
          <w:ilvl w:val="0"/>
          <w:numId w:val="13"/>
        </w:numPr>
        <w:spacing w:line="360" w:lineRule="auto"/>
        <w:contextualSpacing/>
        <w:jc w:val="both"/>
        <w:rPr>
          <w:rFonts w:ascii="Arial" w:hAnsi="Arial" w:cs="Arial"/>
          <w:sz w:val="24"/>
          <w:szCs w:val="24"/>
          <w:lang w:val="en-SG"/>
        </w:rPr>
      </w:pPr>
      <w:r>
        <w:rPr>
          <w:rFonts w:ascii="Arial" w:hAnsi="Arial" w:cs="Arial"/>
          <w:sz w:val="24"/>
          <w:szCs w:val="24"/>
          <w:lang w:val="en-SG"/>
        </w:rPr>
        <w:t>Kegiatan Peningkatan Kapa</w:t>
      </w:r>
      <w:r w:rsidR="0058190A">
        <w:rPr>
          <w:rFonts w:ascii="Arial" w:hAnsi="Arial" w:cs="Arial"/>
          <w:sz w:val="24"/>
          <w:szCs w:val="24"/>
          <w:lang w:val="en-SG"/>
        </w:rPr>
        <w:t xml:space="preserve">sitas Sumber Daya Aparatur </w:t>
      </w:r>
    </w:p>
    <w:p w:rsidR="004B1F3A" w:rsidRPr="004B1F3A" w:rsidRDefault="00B66A57" w:rsidP="00423973">
      <w:pPr>
        <w:pStyle w:val="NoSpacing"/>
        <w:numPr>
          <w:ilvl w:val="0"/>
          <w:numId w:val="13"/>
        </w:numPr>
        <w:spacing w:line="360" w:lineRule="auto"/>
        <w:contextualSpacing/>
        <w:jc w:val="both"/>
        <w:rPr>
          <w:rFonts w:ascii="Arial" w:hAnsi="Arial" w:cs="Arial"/>
          <w:sz w:val="24"/>
          <w:szCs w:val="24"/>
          <w:lang w:val="en-SG"/>
        </w:rPr>
      </w:pPr>
      <w:r w:rsidRPr="004B1F3A">
        <w:rPr>
          <w:rFonts w:ascii="Arial" w:hAnsi="Arial" w:cs="Arial"/>
          <w:sz w:val="24"/>
          <w:szCs w:val="24"/>
          <w:lang w:val="en-SG"/>
        </w:rPr>
        <w:t xml:space="preserve">Kegiatan Pengembangan Sistem Pelaporan Capaian Kinerja dan </w:t>
      </w:r>
      <w:r w:rsidR="0058190A" w:rsidRPr="004B1F3A">
        <w:rPr>
          <w:rFonts w:ascii="Arial" w:hAnsi="Arial" w:cs="Arial"/>
          <w:sz w:val="24"/>
          <w:szCs w:val="24"/>
          <w:lang w:val="en-SG"/>
        </w:rPr>
        <w:t>Keuangan</w:t>
      </w:r>
      <w:r w:rsidR="004B1F3A" w:rsidRPr="004B1F3A">
        <w:rPr>
          <w:rFonts w:ascii="Arial" w:hAnsi="Arial" w:cs="Arial"/>
          <w:sz w:val="24"/>
          <w:szCs w:val="24"/>
          <w:lang w:val="en-SG"/>
        </w:rPr>
        <w:t xml:space="preserve"> </w:t>
      </w:r>
    </w:p>
    <w:p w:rsidR="0058190A" w:rsidRPr="004B1F3A" w:rsidRDefault="004B1F3A" w:rsidP="00423973">
      <w:pPr>
        <w:pStyle w:val="NoSpacing"/>
        <w:numPr>
          <w:ilvl w:val="0"/>
          <w:numId w:val="13"/>
        </w:numPr>
        <w:spacing w:line="360" w:lineRule="auto"/>
        <w:contextualSpacing/>
        <w:jc w:val="both"/>
        <w:rPr>
          <w:rFonts w:ascii="Arial" w:hAnsi="Arial" w:cs="Arial"/>
          <w:sz w:val="24"/>
          <w:szCs w:val="24"/>
          <w:lang w:val="en-SG"/>
        </w:rPr>
      </w:pPr>
      <w:r w:rsidRPr="004B1F3A">
        <w:rPr>
          <w:rFonts w:ascii="Arial" w:hAnsi="Arial" w:cs="Arial"/>
          <w:sz w:val="24"/>
          <w:szCs w:val="24"/>
          <w:lang w:val="en-SG"/>
        </w:rPr>
        <w:t>Kegiatan Promosi Kesehatan dan Pemberdayaan Masyarakat</w:t>
      </w:r>
    </w:p>
    <w:p w:rsidR="00714C35" w:rsidRPr="00714C35" w:rsidRDefault="0058190A" w:rsidP="0058190A">
      <w:pPr>
        <w:pStyle w:val="NoSpacing"/>
        <w:numPr>
          <w:ilvl w:val="0"/>
          <w:numId w:val="3"/>
        </w:numPr>
        <w:spacing w:line="360" w:lineRule="auto"/>
        <w:contextualSpacing/>
        <w:jc w:val="both"/>
        <w:rPr>
          <w:rFonts w:ascii="Arial" w:hAnsi="Arial" w:cs="Arial"/>
          <w:sz w:val="24"/>
          <w:szCs w:val="24"/>
        </w:rPr>
      </w:pPr>
      <w:r w:rsidRPr="0058190A">
        <w:rPr>
          <w:rFonts w:ascii="Arial" w:hAnsi="Arial" w:cs="Arial"/>
          <w:sz w:val="24"/>
          <w:szCs w:val="24"/>
          <w:lang w:val="en-SG"/>
        </w:rPr>
        <w:t xml:space="preserve"> </w:t>
      </w:r>
      <w:r w:rsidR="00714C35" w:rsidRPr="0058190A">
        <w:rPr>
          <w:rFonts w:ascii="Arial" w:hAnsi="Arial" w:cs="Arial"/>
          <w:sz w:val="24"/>
          <w:szCs w:val="24"/>
          <w:lang w:val="en-SG"/>
        </w:rPr>
        <w:t>Program Pelayanan Teknis Keperawatan</w:t>
      </w:r>
    </w:p>
    <w:p w:rsidR="00714C35" w:rsidRDefault="00714C35" w:rsidP="00307191">
      <w:pPr>
        <w:pStyle w:val="NoSpacing"/>
        <w:numPr>
          <w:ilvl w:val="0"/>
          <w:numId w:val="17"/>
        </w:numPr>
        <w:spacing w:line="360" w:lineRule="auto"/>
        <w:ind w:hanging="407"/>
        <w:contextualSpacing/>
        <w:jc w:val="both"/>
        <w:rPr>
          <w:rFonts w:ascii="Arial" w:hAnsi="Arial" w:cs="Arial"/>
          <w:sz w:val="24"/>
          <w:szCs w:val="24"/>
        </w:rPr>
      </w:pPr>
      <w:r w:rsidRPr="0058190A">
        <w:rPr>
          <w:rFonts w:ascii="Arial" w:hAnsi="Arial" w:cs="Arial"/>
          <w:sz w:val="24"/>
          <w:szCs w:val="24"/>
          <w:lang w:val="en-SG"/>
        </w:rPr>
        <w:t>Kegiatan Standarisasi Pelayanan Kesehatan</w:t>
      </w:r>
    </w:p>
    <w:p w:rsidR="00307191" w:rsidRPr="00307191" w:rsidRDefault="00307191" w:rsidP="00307191">
      <w:pPr>
        <w:pStyle w:val="NoSpacing"/>
        <w:spacing w:line="360" w:lineRule="auto"/>
        <w:ind w:left="2073"/>
        <w:contextualSpacing/>
        <w:jc w:val="both"/>
        <w:rPr>
          <w:rFonts w:ascii="Arial" w:hAnsi="Arial" w:cs="Arial"/>
          <w:sz w:val="24"/>
          <w:szCs w:val="24"/>
        </w:rPr>
      </w:pPr>
    </w:p>
    <w:p w:rsidR="00F31B5D" w:rsidRPr="00EC0386" w:rsidRDefault="00F31B5D" w:rsidP="0058190A">
      <w:pPr>
        <w:pStyle w:val="NoSpacing"/>
        <w:numPr>
          <w:ilvl w:val="0"/>
          <w:numId w:val="3"/>
        </w:numPr>
        <w:spacing w:line="360" w:lineRule="auto"/>
        <w:ind w:left="993" w:hanging="419"/>
        <w:contextualSpacing/>
        <w:jc w:val="both"/>
        <w:rPr>
          <w:rFonts w:ascii="Arial" w:hAnsi="Arial" w:cs="Arial"/>
          <w:sz w:val="24"/>
          <w:szCs w:val="24"/>
        </w:rPr>
      </w:pPr>
      <w:r w:rsidRPr="004429A9">
        <w:rPr>
          <w:rFonts w:ascii="Arial" w:hAnsi="Arial" w:cs="Arial"/>
          <w:sz w:val="24"/>
          <w:szCs w:val="24"/>
        </w:rPr>
        <w:t xml:space="preserve">Program </w:t>
      </w:r>
      <w:r w:rsidR="00EC0386">
        <w:rPr>
          <w:rFonts w:ascii="Arial" w:hAnsi="Arial" w:cs="Arial"/>
          <w:sz w:val="24"/>
          <w:szCs w:val="24"/>
          <w:lang w:val="en-SG"/>
        </w:rPr>
        <w:t>Teknis Medis dan Penunjang Medis</w:t>
      </w:r>
    </w:p>
    <w:p w:rsidR="00EC0386" w:rsidRDefault="00EC0386" w:rsidP="00423973">
      <w:pPr>
        <w:pStyle w:val="NoSpacing"/>
        <w:numPr>
          <w:ilvl w:val="0"/>
          <w:numId w:val="17"/>
        </w:numPr>
        <w:spacing w:line="360" w:lineRule="auto"/>
        <w:contextualSpacing/>
        <w:jc w:val="both"/>
        <w:rPr>
          <w:rFonts w:ascii="Arial" w:hAnsi="Arial" w:cs="Arial"/>
          <w:sz w:val="24"/>
          <w:szCs w:val="24"/>
          <w:lang w:val="en-SG"/>
        </w:rPr>
      </w:pPr>
      <w:r>
        <w:rPr>
          <w:rFonts w:ascii="Arial" w:hAnsi="Arial" w:cs="Arial"/>
          <w:sz w:val="24"/>
          <w:szCs w:val="24"/>
          <w:lang w:val="en-SG"/>
        </w:rPr>
        <w:t>Kegiatan Upaya Kesehatan Masyarakat</w:t>
      </w:r>
    </w:p>
    <w:p w:rsidR="00EC0386" w:rsidRPr="004B1F3A" w:rsidRDefault="0058190A" w:rsidP="00423973">
      <w:pPr>
        <w:pStyle w:val="NoSpacing"/>
        <w:numPr>
          <w:ilvl w:val="0"/>
          <w:numId w:val="16"/>
        </w:numPr>
        <w:spacing w:line="360" w:lineRule="auto"/>
        <w:ind w:left="2142" w:hanging="441"/>
        <w:contextualSpacing/>
        <w:jc w:val="both"/>
        <w:rPr>
          <w:rFonts w:ascii="Arial" w:hAnsi="Arial" w:cs="Arial"/>
          <w:sz w:val="24"/>
          <w:szCs w:val="24"/>
          <w:lang w:val="en-SG"/>
        </w:rPr>
      </w:pPr>
      <w:r>
        <w:rPr>
          <w:rFonts w:ascii="Arial" w:hAnsi="Arial" w:cs="Arial"/>
          <w:sz w:val="24"/>
          <w:szCs w:val="24"/>
          <w:lang w:val="en-SG"/>
        </w:rPr>
        <w:t xml:space="preserve">Kegiatan </w:t>
      </w:r>
      <w:r w:rsidR="00EC0386">
        <w:rPr>
          <w:rFonts w:ascii="Arial" w:hAnsi="Arial" w:cs="Arial"/>
          <w:sz w:val="24"/>
          <w:szCs w:val="24"/>
          <w:lang w:val="en-SG"/>
        </w:rPr>
        <w:t>Pen</w:t>
      </w:r>
      <w:r w:rsidR="008B7625">
        <w:rPr>
          <w:rFonts w:ascii="Arial" w:hAnsi="Arial" w:cs="Arial"/>
          <w:sz w:val="24"/>
          <w:szCs w:val="24"/>
          <w:lang w:val="en-SG"/>
        </w:rPr>
        <w:t>gadaan Obat dan Perbekalan Kesehat</w:t>
      </w:r>
    </w:p>
    <w:p w:rsidR="00F31B5D" w:rsidRPr="008B7625" w:rsidRDefault="00F31B5D" w:rsidP="0058190A">
      <w:pPr>
        <w:pStyle w:val="NoSpacing"/>
        <w:numPr>
          <w:ilvl w:val="0"/>
          <w:numId w:val="3"/>
        </w:numPr>
        <w:spacing w:line="360" w:lineRule="auto"/>
        <w:ind w:left="993" w:hanging="426"/>
        <w:contextualSpacing/>
        <w:jc w:val="both"/>
        <w:rPr>
          <w:rFonts w:ascii="Arial" w:hAnsi="Arial" w:cs="Arial"/>
          <w:sz w:val="24"/>
          <w:szCs w:val="24"/>
        </w:rPr>
      </w:pPr>
      <w:r w:rsidRPr="004429A9">
        <w:rPr>
          <w:rFonts w:ascii="Arial" w:hAnsi="Arial" w:cs="Arial"/>
          <w:sz w:val="24"/>
          <w:szCs w:val="24"/>
        </w:rPr>
        <w:t xml:space="preserve">Program Peningkatan </w:t>
      </w:r>
      <w:r w:rsidR="008B7625">
        <w:rPr>
          <w:rFonts w:ascii="Arial" w:hAnsi="Arial" w:cs="Arial"/>
          <w:sz w:val="24"/>
          <w:szCs w:val="24"/>
          <w:lang w:val="en-SG"/>
        </w:rPr>
        <w:t>Sarana Prasarana Rumah Sakit Umum</w:t>
      </w:r>
    </w:p>
    <w:p w:rsidR="008B7625" w:rsidRPr="008B7625" w:rsidRDefault="008B7625" w:rsidP="00423973">
      <w:pPr>
        <w:pStyle w:val="NoSpacing"/>
        <w:numPr>
          <w:ilvl w:val="0"/>
          <w:numId w:val="18"/>
        </w:numPr>
        <w:spacing w:line="360" w:lineRule="auto"/>
        <w:contextualSpacing/>
        <w:jc w:val="both"/>
        <w:rPr>
          <w:rFonts w:ascii="Arial" w:hAnsi="Arial" w:cs="Arial"/>
          <w:sz w:val="24"/>
          <w:szCs w:val="24"/>
        </w:rPr>
      </w:pPr>
      <w:r>
        <w:rPr>
          <w:rFonts w:ascii="Arial" w:hAnsi="Arial" w:cs="Arial"/>
          <w:sz w:val="24"/>
          <w:szCs w:val="24"/>
          <w:lang w:val="en-SG"/>
        </w:rPr>
        <w:lastRenderedPageBreak/>
        <w:t>Kegiatan Pengadaan Peningkatan Sarana dan Prasarana Rumah Sakit</w:t>
      </w:r>
    </w:p>
    <w:p w:rsidR="008B7625" w:rsidRPr="00602203" w:rsidRDefault="00602203" w:rsidP="00423973">
      <w:pPr>
        <w:pStyle w:val="NoSpacing"/>
        <w:numPr>
          <w:ilvl w:val="0"/>
          <w:numId w:val="18"/>
        </w:numPr>
        <w:spacing w:line="360" w:lineRule="auto"/>
        <w:contextualSpacing/>
        <w:jc w:val="both"/>
        <w:rPr>
          <w:rFonts w:ascii="Arial" w:hAnsi="Arial" w:cs="Arial"/>
          <w:sz w:val="24"/>
          <w:szCs w:val="24"/>
        </w:rPr>
      </w:pPr>
      <w:r>
        <w:rPr>
          <w:rFonts w:ascii="Arial" w:hAnsi="Arial" w:cs="Arial"/>
          <w:sz w:val="24"/>
          <w:szCs w:val="24"/>
          <w:lang w:val="en-SG"/>
        </w:rPr>
        <w:t>Kegiatan Pemeliharaan Sarana dan Prasarana Rumah Sakit</w:t>
      </w:r>
    </w:p>
    <w:p w:rsidR="00602203" w:rsidRPr="00602203" w:rsidRDefault="00602203" w:rsidP="00423973">
      <w:pPr>
        <w:pStyle w:val="NoSpacing"/>
        <w:numPr>
          <w:ilvl w:val="0"/>
          <w:numId w:val="18"/>
        </w:numPr>
        <w:spacing w:line="360" w:lineRule="auto"/>
        <w:contextualSpacing/>
        <w:jc w:val="both"/>
        <w:rPr>
          <w:rFonts w:ascii="Arial" w:hAnsi="Arial" w:cs="Arial"/>
          <w:sz w:val="24"/>
          <w:szCs w:val="24"/>
        </w:rPr>
      </w:pPr>
      <w:r>
        <w:rPr>
          <w:rFonts w:ascii="Arial" w:hAnsi="Arial" w:cs="Arial"/>
          <w:sz w:val="24"/>
          <w:szCs w:val="24"/>
          <w:lang w:val="en-SG"/>
        </w:rPr>
        <w:t>Kegiatan Pembangunan Gedung B Rumah Sakit</w:t>
      </w:r>
    </w:p>
    <w:p w:rsidR="00602203" w:rsidRPr="00602203" w:rsidRDefault="00602203" w:rsidP="00423973">
      <w:pPr>
        <w:pStyle w:val="NoSpacing"/>
        <w:numPr>
          <w:ilvl w:val="0"/>
          <w:numId w:val="18"/>
        </w:numPr>
        <w:spacing w:line="360" w:lineRule="auto"/>
        <w:contextualSpacing/>
        <w:jc w:val="both"/>
        <w:rPr>
          <w:rFonts w:ascii="Arial" w:hAnsi="Arial" w:cs="Arial"/>
          <w:sz w:val="24"/>
          <w:szCs w:val="24"/>
        </w:rPr>
      </w:pPr>
      <w:r>
        <w:rPr>
          <w:rFonts w:ascii="Arial" w:hAnsi="Arial" w:cs="Arial"/>
          <w:sz w:val="24"/>
          <w:szCs w:val="24"/>
          <w:lang w:val="en-SG"/>
        </w:rPr>
        <w:t>Kegiatan Pembangunan dan Lanjutan Pembangunan Gedung Kelas 3 Rumah Sakit</w:t>
      </w:r>
    </w:p>
    <w:p w:rsidR="00602203" w:rsidRPr="00602203" w:rsidRDefault="00602203" w:rsidP="00423973">
      <w:pPr>
        <w:pStyle w:val="NoSpacing"/>
        <w:numPr>
          <w:ilvl w:val="0"/>
          <w:numId w:val="18"/>
        </w:numPr>
        <w:spacing w:line="360" w:lineRule="auto"/>
        <w:contextualSpacing/>
        <w:jc w:val="both"/>
        <w:rPr>
          <w:rFonts w:ascii="Arial" w:hAnsi="Arial" w:cs="Arial"/>
          <w:sz w:val="24"/>
          <w:szCs w:val="24"/>
        </w:rPr>
      </w:pPr>
      <w:r>
        <w:rPr>
          <w:rFonts w:ascii="Arial" w:hAnsi="Arial" w:cs="Arial"/>
          <w:sz w:val="24"/>
          <w:szCs w:val="24"/>
          <w:lang w:val="en-SG"/>
        </w:rPr>
        <w:t>Kegiatan Review DED dan Masterplan</w:t>
      </w:r>
    </w:p>
    <w:p w:rsidR="00602203" w:rsidRPr="00602203" w:rsidRDefault="00602203" w:rsidP="00423973">
      <w:pPr>
        <w:pStyle w:val="NoSpacing"/>
        <w:numPr>
          <w:ilvl w:val="0"/>
          <w:numId w:val="18"/>
        </w:numPr>
        <w:spacing w:line="360" w:lineRule="auto"/>
        <w:contextualSpacing/>
        <w:jc w:val="both"/>
        <w:rPr>
          <w:rFonts w:ascii="Arial" w:hAnsi="Arial" w:cs="Arial"/>
          <w:sz w:val="24"/>
          <w:szCs w:val="24"/>
        </w:rPr>
      </w:pPr>
      <w:r>
        <w:rPr>
          <w:rFonts w:ascii="Arial" w:hAnsi="Arial" w:cs="Arial"/>
          <w:sz w:val="24"/>
          <w:szCs w:val="24"/>
          <w:lang w:val="en-SG"/>
        </w:rPr>
        <w:t>Kegiatan Perluasan IPAL</w:t>
      </w:r>
    </w:p>
    <w:p w:rsidR="00602203" w:rsidRPr="00602203" w:rsidRDefault="00602203" w:rsidP="00423973">
      <w:pPr>
        <w:pStyle w:val="NoSpacing"/>
        <w:numPr>
          <w:ilvl w:val="0"/>
          <w:numId w:val="18"/>
        </w:numPr>
        <w:spacing w:line="360" w:lineRule="auto"/>
        <w:contextualSpacing/>
        <w:jc w:val="both"/>
        <w:rPr>
          <w:rFonts w:ascii="Arial" w:hAnsi="Arial" w:cs="Arial"/>
          <w:sz w:val="24"/>
          <w:szCs w:val="24"/>
        </w:rPr>
      </w:pPr>
      <w:r>
        <w:rPr>
          <w:rFonts w:ascii="Arial" w:hAnsi="Arial" w:cs="Arial"/>
          <w:sz w:val="24"/>
          <w:szCs w:val="24"/>
          <w:lang w:val="en-SG"/>
        </w:rPr>
        <w:t>Kegiatan Pengadaan Alat-alat Kesehatan (DAK)</w:t>
      </w:r>
    </w:p>
    <w:p w:rsidR="00602203" w:rsidRPr="004429A9" w:rsidRDefault="00602203" w:rsidP="00602203">
      <w:pPr>
        <w:pStyle w:val="NoSpacing"/>
        <w:spacing w:line="360" w:lineRule="auto"/>
        <w:ind w:left="1353"/>
        <w:contextualSpacing/>
        <w:jc w:val="both"/>
        <w:rPr>
          <w:rFonts w:ascii="Arial" w:hAnsi="Arial" w:cs="Arial"/>
          <w:sz w:val="24"/>
          <w:szCs w:val="24"/>
        </w:rPr>
      </w:pPr>
    </w:p>
    <w:p w:rsidR="00F31B5D" w:rsidRPr="00602203" w:rsidRDefault="00F31B5D" w:rsidP="0058190A">
      <w:pPr>
        <w:pStyle w:val="NoSpacing"/>
        <w:numPr>
          <w:ilvl w:val="0"/>
          <w:numId w:val="3"/>
        </w:numPr>
        <w:spacing w:line="360" w:lineRule="auto"/>
        <w:ind w:left="993" w:hanging="284"/>
        <w:contextualSpacing/>
        <w:jc w:val="both"/>
        <w:rPr>
          <w:rFonts w:ascii="Arial" w:hAnsi="Arial" w:cs="Arial"/>
          <w:sz w:val="24"/>
          <w:szCs w:val="24"/>
        </w:rPr>
      </w:pPr>
      <w:r w:rsidRPr="004429A9">
        <w:rPr>
          <w:rFonts w:ascii="Arial" w:hAnsi="Arial" w:cs="Arial"/>
          <w:sz w:val="24"/>
          <w:szCs w:val="24"/>
        </w:rPr>
        <w:t xml:space="preserve">Program Peningkatan </w:t>
      </w:r>
      <w:r w:rsidR="00602203">
        <w:rPr>
          <w:rFonts w:ascii="Arial" w:hAnsi="Arial" w:cs="Arial"/>
          <w:sz w:val="24"/>
          <w:szCs w:val="24"/>
          <w:lang w:val="en-SG"/>
        </w:rPr>
        <w:t>Mutu Pelayanan Kesehatan BLUD RSUP</w:t>
      </w:r>
    </w:p>
    <w:p w:rsidR="00602203" w:rsidRDefault="00602203" w:rsidP="00423973">
      <w:pPr>
        <w:pStyle w:val="NoSpacing"/>
        <w:numPr>
          <w:ilvl w:val="0"/>
          <w:numId w:val="19"/>
        </w:numPr>
        <w:spacing w:line="360" w:lineRule="auto"/>
        <w:contextualSpacing/>
        <w:jc w:val="both"/>
        <w:rPr>
          <w:rFonts w:ascii="Arial" w:hAnsi="Arial" w:cs="Arial"/>
          <w:sz w:val="24"/>
          <w:szCs w:val="24"/>
        </w:rPr>
      </w:pPr>
      <w:r>
        <w:rPr>
          <w:rFonts w:ascii="Arial" w:hAnsi="Arial" w:cs="Arial"/>
          <w:sz w:val="24"/>
          <w:szCs w:val="24"/>
          <w:lang w:val="en-SG"/>
        </w:rPr>
        <w:t>Pelayanan dan Pendukung Pelayanan</w:t>
      </w:r>
    </w:p>
    <w:p w:rsidR="00F31B5D" w:rsidRPr="004429A9" w:rsidRDefault="00F31B5D" w:rsidP="00F31B5D">
      <w:pPr>
        <w:pStyle w:val="NoSpacing"/>
        <w:spacing w:line="360" w:lineRule="auto"/>
        <w:ind w:left="709"/>
        <w:contextualSpacing/>
        <w:jc w:val="both"/>
        <w:rPr>
          <w:rFonts w:ascii="Arial" w:hAnsi="Arial" w:cs="Arial"/>
          <w:sz w:val="24"/>
          <w:szCs w:val="24"/>
        </w:rPr>
      </w:pPr>
    </w:p>
    <w:p w:rsidR="00F31B5D" w:rsidRPr="004429A9" w:rsidRDefault="00F31B5D" w:rsidP="00423973">
      <w:pPr>
        <w:pStyle w:val="NoSpacing"/>
        <w:numPr>
          <w:ilvl w:val="1"/>
          <w:numId w:val="26"/>
        </w:numPr>
        <w:spacing w:line="360" w:lineRule="auto"/>
        <w:contextualSpacing/>
        <w:rPr>
          <w:rFonts w:ascii="Arial" w:hAnsi="Arial" w:cs="Arial"/>
          <w:b/>
          <w:sz w:val="24"/>
          <w:szCs w:val="24"/>
        </w:rPr>
      </w:pPr>
      <w:r w:rsidRPr="00FF737E">
        <w:rPr>
          <w:rFonts w:ascii="Arial" w:eastAsia="Calibri" w:hAnsi="Arial" w:cs="Arial"/>
          <w:b/>
          <w:sz w:val="24"/>
          <w:szCs w:val="24"/>
        </w:rPr>
        <w:t>Landasan</w:t>
      </w:r>
      <w:r w:rsidRPr="004429A9">
        <w:rPr>
          <w:rFonts w:ascii="Arial" w:hAnsi="Arial" w:cs="Arial"/>
          <w:b/>
          <w:sz w:val="24"/>
          <w:szCs w:val="24"/>
        </w:rPr>
        <w:t xml:space="preserve"> Hukum</w:t>
      </w:r>
    </w:p>
    <w:p w:rsidR="00F31B5D" w:rsidRPr="004429A9" w:rsidRDefault="00F31B5D" w:rsidP="00F31B5D">
      <w:pPr>
        <w:pStyle w:val="NoSpacing"/>
        <w:numPr>
          <w:ilvl w:val="0"/>
          <w:numId w:val="2"/>
        </w:numPr>
        <w:spacing w:line="360" w:lineRule="auto"/>
        <w:ind w:left="993" w:hanging="284"/>
        <w:contextualSpacing/>
        <w:jc w:val="both"/>
        <w:rPr>
          <w:rFonts w:ascii="Arial" w:hAnsi="Arial" w:cs="Arial"/>
          <w:sz w:val="24"/>
          <w:szCs w:val="24"/>
        </w:rPr>
      </w:pPr>
      <w:r w:rsidRPr="004429A9">
        <w:rPr>
          <w:rFonts w:ascii="Arial" w:hAnsi="Arial" w:cs="Arial"/>
          <w:sz w:val="24"/>
          <w:szCs w:val="24"/>
        </w:rPr>
        <w:t>Undang-Undang Nomor 17 Tahun 2003 tentang Keuangan Negara</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Undang-Undang Nomor 1 Tahun 2004 tentang Perbendaharaan Negara</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Undang-Undang Nomor 25 Tahun 2004 tentang Sistem Perencanaan Pembangunan Nasional</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Peraturan Pemerintah Nomor 58 Tahun 2004 tentang Pengelolaan dan Pertanggungjawaban Keuangan Daerah</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Peraturan Pemerintah Nomor 65 Tahun 2005 tentang Pedoman Penyusunan dan Penerapan Standar Pelayanan Minimal</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Pr>
          <w:rFonts w:ascii="Arial" w:hAnsi="Arial" w:cs="Arial"/>
          <w:sz w:val="24"/>
          <w:szCs w:val="24"/>
        </w:rPr>
        <w:t xml:space="preserve">  </w:t>
      </w:r>
      <w:r w:rsidRPr="004429A9">
        <w:rPr>
          <w:rFonts w:ascii="Arial" w:hAnsi="Arial" w:cs="Arial"/>
          <w:sz w:val="24"/>
          <w:szCs w:val="24"/>
        </w:rPr>
        <w:t>Peraturan Menteri Dalam Negeri Nomor 13 Tahun 2006 tentang Pedoman Pengelolaan Keuangan Daerah sebagaimana telah diubah dengan Peraturan Menteri Dalam Negeri Nomor 59 Tahun 2007 tentang Perubahan atas Peraturan Menteri Dalam Negeri Nomor 13 Tahun 2006 tentang Pedoman Pengelolaan Keuangan Daerah</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hAnsi="Arial" w:cs="Arial"/>
          <w:sz w:val="24"/>
          <w:szCs w:val="24"/>
        </w:rPr>
        <w:t>Peraturan Menteri Dalam Negeri Nomor 6 Tahun 2007 tentang Petunjuk Teknis Penyusunan dan Penetapan Standar Pelayanan Minimal</w:t>
      </w:r>
    </w:p>
    <w:p w:rsidR="00F31B5D" w:rsidRPr="004429A9" w:rsidRDefault="00F31B5D" w:rsidP="00F31B5D">
      <w:pPr>
        <w:pStyle w:val="NoSpacing"/>
        <w:numPr>
          <w:ilvl w:val="0"/>
          <w:numId w:val="2"/>
        </w:numPr>
        <w:tabs>
          <w:tab w:val="left" w:pos="851"/>
        </w:tabs>
        <w:spacing w:line="360" w:lineRule="auto"/>
        <w:ind w:left="993" w:hanging="284"/>
        <w:contextualSpacing/>
        <w:jc w:val="both"/>
        <w:rPr>
          <w:rFonts w:ascii="Arial" w:hAnsi="Arial" w:cs="Arial"/>
          <w:sz w:val="24"/>
          <w:szCs w:val="24"/>
        </w:rPr>
      </w:pPr>
      <w:r w:rsidRPr="004429A9">
        <w:rPr>
          <w:rFonts w:ascii="Arial" w:eastAsia="Calibri" w:hAnsi="Arial" w:cs="Arial"/>
          <w:sz w:val="24"/>
          <w:szCs w:val="24"/>
        </w:rPr>
        <w:lastRenderedPageBreak/>
        <w:t>Peraturan Pemerintah Nomor 8 Tahun 2008 Tentang Tahapan, Tata Cara Penyusunan, Pengendalian dan Evaluasi Pelaksanaan Rencana</w:t>
      </w:r>
      <w:r>
        <w:rPr>
          <w:rFonts w:ascii="Arial" w:eastAsia="Calibri" w:hAnsi="Arial" w:cs="Arial"/>
          <w:sz w:val="24"/>
          <w:szCs w:val="24"/>
        </w:rPr>
        <w:t xml:space="preserve"> </w:t>
      </w:r>
      <w:r w:rsidRPr="004429A9">
        <w:rPr>
          <w:rFonts w:ascii="Arial" w:eastAsia="Calibri" w:hAnsi="Arial" w:cs="Arial"/>
          <w:sz w:val="24"/>
          <w:szCs w:val="24"/>
        </w:rPr>
        <w:t>Pembangunan Daerah</w:t>
      </w:r>
    </w:p>
    <w:p w:rsidR="00F31B5D" w:rsidRPr="004429A9" w:rsidRDefault="00F31B5D" w:rsidP="00F31B5D">
      <w:pPr>
        <w:pStyle w:val="NoSpacing"/>
        <w:numPr>
          <w:ilvl w:val="0"/>
          <w:numId w:val="2"/>
        </w:numPr>
        <w:spacing w:line="360" w:lineRule="auto"/>
        <w:ind w:left="993" w:hanging="284"/>
        <w:contextualSpacing/>
        <w:jc w:val="both"/>
        <w:rPr>
          <w:rFonts w:ascii="Arial" w:hAnsi="Arial" w:cs="Arial"/>
          <w:sz w:val="24"/>
          <w:szCs w:val="24"/>
        </w:rPr>
      </w:pPr>
      <w:r w:rsidRPr="004429A9">
        <w:rPr>
          <w:rFonts w:ascii="Arial" w:eastAsia="Calibri" w:hAnsi="Arial" w:cs="Arial"/>
          <w:sz w:val="24"/>
          <w:szCs w:val="24"/>
        </w:rPr>
        <w:t>Peraturan Daerah Provinsi Kepulauan Bangka Belitung Nomor 3 Tahun 2013 tentang Organisasi dan Tata Kerja Rumah Sakit Umum Daerah Provinsi Kepulauan Bangka Belitung</w:t>
      </w:r>
    </w:p>
    <w:p w:rsidR="00F31B5D" w:rsidRPr="004429A9" w:rsidRDefault="00F31B5D" w:rsidP="00F31B5D">
      <w:pPr>
        <w:pStyle w:val="NoSpacing"/>
        <w:spacing w:line="360" w:lineRule="auto"/>
        <w:contextualSpacing/>
        <w:jc w:val="both"/>
        <w:rPr>
          <w:rFonts w:ascii="Arial" w:eastAsia="Calibri" w:hAnsi="Arial" w:cs="Arial"/>
          <w:b/>
          <w:sz w:val="24"/>
          <w:szCs w:val="24"/>
        </w:rPr>
      </w:pPr>
    </w:p>
    <w:p w:rsidR="00F31B5D" w:rsidRPr="004429A9" w:rsidRDefault="00F31B5D" w:rsidP="00423973">
      <w:pPr>
        <w:pStyle w:val="NoSpacing"/>
        <w:numPr>
          <w:ilvl w:val="1"/>
          <w:numId w:val="26"/>
        </w:numPr>
        <w:spacing w:line="360" w:lineRule="auto"/>
        <w:contextualSpacing/>
        <w:rPr>
          <w:rFonts w:ascii="Arial" w:eastAsia="Calibri" w:hAnsi="Arial" w:cs="Arial"/>
          <w:b/>
          <w:sz w:val="24"/>
          <w:szCs w:val="24"/>
        </w:rPr>
      </w:pPr>
      <w:r w:rsidRPr="004429A9">
        <w:rPr>
          <w:rFonts w:ascii="Arial" w:eastAsia="Calibri" w:hAnsi="Arial" w:cs="Arial"/>
          <w:b/>
          <w:sz w:val="24"/>
          <w:szCs w:val="24"/>
        </w:rPr>
        <w:t>Maksud dan Tujuan</w:t>
      </w:r>
    </w:p>
    <w:p w:rsidR="00F31B5D" w:rsidRPr="004429A9" w:rsidRDefault="00F31B5D" w:rsidP="00423973">
      <w:pPr>
        <w:pStyle w:val="Heading3"/>
        <w:numPr>
          <w:ilvl w:val="1"/>
          <w:numId w:val="27"/>
        </w:numPr>
        <w:spacing w:before="0" w:beforeAutospacing="0"/>
        <w:contextualSpacing/>
        <w:rPr>
          <w:rFonts w:cs="Arial"/>
          <w:noProof/>
          <w:sz w:val="24"/>
          <w:szCs w:val="24"/>
          <w:lang w:val="id-ID"/>
        </w:rPr>
      </w:pPr>
      <w:bookmarkStart w:id="0" w:name="_Toc410130362"/>
      <w:r w:rsidRPr="004429A9">
        <w:rPr>
          <w:rFonts w:cs="Arial"/>
          <w:noProof/>
          <w:sz w:val="24"/>
          <w:szCs w:val="24"/>
          <w:lang w:val="id-ID"/>
        </w:rPr>
        <w:t>Maksud</w:t>
      </w:r>
      <w:bookmarkEnd w:id="0"/>
    </w:p>
    <w:p w:rsidR="00F31B5D" w:rsidRDefault="00F31B5D" w:rsidP="00F31B5D">
      <w:pPr>
        <w:pStyle w:val="Heading3"/>
        <w:numPr>
          <w:ilvl w:val="0"/>
          <w:numId w:val="0"/>
        </w:numPr>
        <w:spacing w:before="0" w:beforeAutospacing="0"/>
        <w:ind w:left="720" w:firstLine="556"/>
        <w:contextualSpacing/>
        <w:rPr>
          <w:rFonts w:cs="Arial"/>
          <w:b w:val="0"/>
          <w:noProof/>
          <w:sz w:val="24"/>
          <w:szCs w:val="24"/>
          <w:lang w:val="id-ID"/>
        </w:rPr>
      </w:pPr>
      <w:r w:rsidRPr="004429A9">
        <w:rPr>
          <w:rFonts w:cs="Arial"/>
          <w:b w:val="0"/>
          <w:noProof/>
          <w:sz w:val="24"/>
          <w:szCs w:val="24"/>
          <w:lang w:val="id-ID"/>
        </w:rPr>
        <w:t xml:space="preserve">Maksud penyusunan </w:t>
      </w:r>
      <w:r w:rsidRPr="004429A9">
        <w:rPr>
          <w:rFonts w:cs="Arial"/>
          <w:b w:val="0"/>
          <w:sz w:val="24"/>
          <w:szCs w:val="24"/>
        </w:rPr>
        <w:t>Ren</w:t>
      </w:r>
      <w:r>
        <w:rPr>
          <w:rFonts w:cs="Arial"/>
          <w:b w:val="0"/>
          <w:sz w:val="24"/>
          <w:szCs w:val="24"/>
          <w:lang w:val="id-ID"/>
        </w:rPr>
        <w:t xml:space="preserve">ja PD </w:t>
      </w:r>
      <w:r w:rsidRPr="004429A9">
        <w:rPr>
          <w:rFonts w:cs="Arial"/>
          <w:b w:val="0"/>
          <w:noProof/>
          <w:sz w:val="24"/>
          <w:szCs w:val="24"/>
          <w:lang w:val="id-ID"/>
        </w:rPr>
        <w:t>Rumah Sakit Umum Daerah Dr.(H.C) Ir. Soekarno Provinsi Kepu</w:t>
      </w:r>
      <w:r w:rsidR="00641306">
        <w:rPr>
          <w:rFonts w:cs="Arial"/>
          <w:b w:val="0"/>
          <w:noProof/>
          <w:sz w:val="24"/>
          <w:szCs w:val="24"/>
          <w:lang w:val="id-ID"/>
        </w:rPr>
        <w:t>lauan Bangka Belitung Tahun 201</w:t>
      </w:r>
      <w:r w:rsidR="00641306">
        <w:rPr>
          <w:rFonts w:cs="Arial"/>
          <w:b w:val="0"/>
          <w:noProof/>
          <w:sz w:val="24"/>
          <w:szCs w:val="24"/>
          <w:lang w:val="en-SG"/>
        </w:rPr>
        <w:t>8</w:t>
      </w:r>
      <w:r w:rsidRPr="004429A9">
        <w:rPr>
          <w:rFonts w:cs="Arial"/>
          <w:b w:val="0"/>
          <w:noProof/>
          <w:sz w:val="24"/>
          <w:szCs w:val="24"/>
          <w:lang w:val="id-ID"/>
        </w:rPr>
        <w:t xml:space="preserve"> adalah sebagai pedoman resmi bagi Rumah Sakit Umum Daerah Dr.(H.C) Ir. Soekarno Provinsi Kepulauan Bangka Belitung dalam menyusun rencana kerja dan berbagai kebijakan pembangunan kesehatan di wilayah  Kepulauan Bangka Belitung dalam kurun waktu lima tahun serta untuk mencapai target menjadi rumah sakit tipe B sebagai rumah sakit </w:t>
      </w:r>
      <w:r w:rsidR="00295A40">
        <w:rPr>
          <w:rFonts w:cs="Arial"/>
          <w:b w:val="0"/>
          <w:noProof/>
          <w:sz w:val="24"/>
          <w:szCs w:val="24"/>
          <w:lang w:val="id-ID"/>
        </w:rPr>
        <w:t>rujukan regional pada tahun 201</w:t>
      </w:r>
      <w:r w:rsidR="00295A40">
        <w:rPr>
          <w:rFonts w:cs="Arial"/>
          <w:b w:val="0"/>
          <w:noProof/>
          <w:sz w:val="24"/>
          <w:szCs w:val="24"/>
          <w:lang w:val="en-SG"/>
        </w:rPr>
        <w:t>9</w:t>
      </w:r>
      <w:r>
        <w:rPr>
          <w:rFonts w:cs="Arial"/>
          <w:b w:val="0"/>
          <w:noProof/>
          <w:sz w:val="24"/>
          <w:szCs w:val="24"/>
          <w:lang w:val="id-ID"/>
        </w:rPr>
        <w:t>.</w:t>
      </w:r>
    </w:p>
    <w:p w:rsidR="00F31B5D" w:rsidRPr="0022577F" w:rsidRDefault="00F31B5D" w:rsidP="00F31B5D">
      <w:pPr>
        <w:rPr>
          <w:lang w:eastAsia="en-US"/>
        </w:rPr>
      </w:pPr>
    </w:p>
    <w:p w:rsidR="00F31B5D" w:rsidRPr="004429A9" w:rsidRDefault="00F31B5D" w:rsidP="00423973">
      <w:pPr>
        <w:pStyle w:val="Heading3"/>
        <w:numPr>
          <w:ilvl w:val="1"/>
          <w:numId w:val="27"/>
        </w:numPr>
        <w:spacing w:before="0" w:beforeAutospacing="0"/>
        <w:contextualSpacing/>
        <w:rPr>
          <w:rFonts w:cs="Arial"/>
          <w:noProof/>
          <w:sz w:val="24"/>
          <w:szCs w:val="24"/>
          <w:lang w:val="id-ID"/>
        </w:rPr>
      </w:pPr>
      <w:bookmarkStart w:id="1" w:name="_Toc410130363"/>
      <w:r w:rsidRPr="004429A9">
        <w:rPr>
          <w:rFonts w:cs="Arial"/>
          <w:noProof/>
          <w:sz w:val="24"/>
          <w:szCs w:val="24"/>
          <w:lang w:val="id-ID"/>
        </w:rPr>
        <w:t>Tujuan</w:t>
      </w:r>
      <w:bookmarkEnd w:id="1"/>
    </w:p>
    <w:p w:rsidR="00F31B5D" w:rsidRPr="004B1F3A" w:rsidRDefault="00F31B5D" w:rsidP="00F31B5D">
      <w:pPr>
        <w:pStyle w:val="NoSpacing"/>
        <w:spacing w:line="360" w:lineRule="auto"/>
        <w:ind w:left="709"/>
        <w:contextualSpacing/>
        <w:jc w:val="both"/>
        <w:rPr>
          <w:rFonts w:ascii="Arial" w:eastAsiaTheme="majorEastAsia" w:hAnsi="Arial" w:cs="Arial"/>
          <w:sz w:val="24"/>
          <w:szCs w:val="24"/>
          <w:lang w:eastAsia="en-US"/>
        </w:rPr>
      </w:pPr>
      <w:r w:rsidRPr="004B1F3A">
        <w:rPr>
          <w:rFonts w:ascii="Arial" w:eastAsiaTheme="majorEastAsia" w:hAnsi="Arial" w:cs="Arial"/>
          <w:sz w:val="24"/>
          <w:szCs w:val="24"/>
          <w:lang w:val="en-US" w:eastAsia="en-US"/>
        </w:rPr>
        <w:t xml:space="preserve">Rencana </w:t>
      </w:r>
      <w:r w:rsidR="004B1F3A" w:rsidRPr="004B1F3A">
        <w:rPr>
          <w:rFonts w:ascii="Arial" w:eastAsiaTheme="majorEastAsia" w:hAnsi="Arial" w:cs="Arial"/>
          <w:sz w:val="24"/>
          <w:szCs w:val="24"/>
          <w:lang w:eastAsia="en-US"/>
        </w:rPr>
        <w:t>Kerja (Renja)</w:t>
      </w:r>
      <w:r w:rsidRPr="004B1F3A">
        <w:rPr>
          <w:rFonts w:ascii="Arial" w:eastAsiaTheme="majorEastAsia" w:hAnsi="Arial" w:cs="Arial"/>
          <w:sz w:val="24"/>
          <w:szCs w:val="24"/>
          <w:lang w:val="en-US" w:eastAsia="en-US"/>
        </w:rPr>
        <w:t xml:space="preserve"> bertujuan </w:t>
      </w:r>
      <w:r w:rsidR="004B1F3A" w:rsidRPr="004B1F3A">
        <w:rPr>
          <w:rFonts w:ascii="Arial" w:eastAsiaTheme="majorEastAsia" w:hAnsi="Arial" w:cs="Arial"/>
          <w:sz w:val="24"/>
          <w:szCs w:val="24"/>
          <w:lang w:eastAsia="en-US"/>
        </w:rPr>
        <w:t xml:space="preserve">sebagai pedoman bagi </w:t>
      </w:r>
      <w:r w:rsidR="004B1F3A" w:rsidRPr="004B1F3A">
        <w:rPr>
          <w:rFonts w:ascii="Arial" w:hAnsi="Arial" w:cs="Arial"/>
          <w:noProof/>
          <w:sz w:val="24"/>
          <w:szCs w:val="24"/>
        </w:rPr>
        <w:t>Rumah Sakit Umum Daerah Dr.(H.C) Ir. Soekarno Provinsi Kepulauan Bangka Belitung dalam melaksanakan pembangunan di tahun 2018.</w:t>
      </w:r>
    </w:p>
    <w:p w:rsidR="0058190A" w:rsidRPr="004B1F3A" w:rsidRDefault="0058190A" w:rsidP="004B1F3A">
      <w:pPr>
        <w:pStyle w:val="NoSpacing"/>
        <w:spacing w:line="360" w:lineRule="auto"/>
        <w:contextualSpacing/>
        <w:jc w:val="both"/>
        <w:rPr>
          <w:rFonts w:ascii="Arial" w:eastAsia="Calibri" w:hAnsi="Arial" w:cs="Arial"/>
          <w:sz w:val="24"/>
          <w:szCs w:val="24"/>
        </w:rPr>
      </w:pPr>
    </w:p>
    <w:p w:rsidR="00F31B5D" w:rsidRDefault="00F31B5D" w:rsidP="00423973">
      <w:pPr>
        <w:pStyle w:val="NoSpacing"/>
        <w:numPr>
          <w:ilvl w:val="1"/>
          <w:numId w:val="27"/>
        </w:numPr>
        <w:spacing w:line="360" w:lineRule="auto"/>
        <w:ind w:left="709" w:hanging="709"/>
        <w:contextualSpacing/>
        <w:rPr>
          <w:rFonts w:ascii="Arial" w:eastAsia="Calibri" w:hAnsi="Arial" w:cs="Arial"/>
          <w:b/>
          <w:sz w:val="24"/>
          <w:szCs w:val="24"/>
        </w:rPr>
      </w:pPr>
      <w:r w:rsidRPr="004429A9">
        <w:rPr>
          <w:rFonts w:ascii="Arial" w:eastAsia="Calibri" w:hAnsi="Arial" w:cs="Arial"/>
          <w:b/>
          <w:sz w:val="24"/>
          <w:szCs w:val="24"/>
        </w:rPr>
        <w:t>Sistematika Penulisan</w:t>
      </w:r>
    </w:p>
    <w:p w:rsidR="00F31B5D" w:rsidRDefault="00F31B5D" w:rsidP="00F31B5D">
      <w:pPr>
        <w:pStyle w:val="Heading3"/>
        <w:numPr>
          <w:ilvl w:val="0"/>
          <w:numId w:val="0"/>
        </w:numPr>
        <w:spacing w:before="0" w:beforeAutospacing="0"/>
        <w:ind w:left="720" w:firstLine="556"/>
        <w:contextualSpacing/>
        <w:rPr>
          <w:rFonts w:eastAsia="Calibri" w:cs="Arial"/>
          <w:b w:val="0"/>
          <w:sz w:val="24"/>
          <w:szCs w:val="24"/>
          <w:lang w:val="id-ID"/>
        </w:rPr>
      </w:pPr>
      <w:r w:rsidRPr="00FF737E">
        <w:rPr>
          <w:rFonts w:eastAsia="Times New Roman" w:cs="Arial"/>
          <w:b w:val="0"/>
          <w:sz w:val="24"/>
          <w:szCs w:val="24"/>
        </w:rPr>
        <w:t>Sistematika</w:t>
      </w:r>
      <w:r w:rsidRPr="00FF737E">
        <w:rPr>
          <w:rFonts w:eastAsia="Calibri" w:cs="Arial"/>
          <w:b w:val="0"/>
          <w:sz w:val="24"/>
          <w:szCs w:val="24"/>
        </w:rPr>
        <w:t xml:space="preserve"> Rencana Strategis Rumah Sakit Umum Daerah Dr.(H.C) Ir. Soekarno Provinsi Kepulauan Bangka Belit</w:t>
      </w:r>
      <w:r>
        <w:rPr>
          <w:rFonts w:eastAsia="Calibri" w:cs="Arial"/>
          <w:b w:val="0"/>
          <w:sz w:val="24"/>
          <w:szCs w:val="24"/>
        </w:rPr>
        <w:t>ung disajikan sebagai berikut :</w:t>
      </w:r>
    </w:p>
    <w:p w:rsidR="00F31B5D" w:rsidRPr="00FF737E" w:rsidRDefault="00F31B5D" w:rsidP="00F31B5D">
      <w:pPr>
        <w:pStyle w:val="Heading3"/>
        <w:numPr>
          <w:ilvl w:val="0"/>
          <w:numId w:val="0"/>
        </w:numPr>
        <w:tabs>
          <w:tab w:val="left" w:pos="1560"/>
        </w:tabs>
        <w:spacing w:before="0" w:beforeAutospacing="0"/>
        <w:ind w:left="1560" w:hanging="840"/>
        <w:contextualSpacing/>
        <w:rPr>
          <w:rFonts w:eastAsia="Calibri" w:cs="Arial"/>
          <w:b w:val="0"/>
          <w:sz w:val="24"/>
          <w:szCs w:val="24"/>
          <w:lang w:val="id-ID"/>
        </w:rPr>
      </w:pPr>
      <w:r>
        <w:rPr>
          <w:rFonts w:eastAsia="Calibri" w:cs="Arial"/>
          <w:b w:val="0"/>
          <w:sz w:val="24"/>
          <w:szCs w:val="24"/>
        </w:rPr>
        <w:t xml:space="preserve">BAB I </w:t>
      </w:r>
      <w:r>
        <w:rPr>
          <w:rFonts w:eastAsia="Calibri" w:cs="Arial"/>
          <w:b w:val="0"/>
          <w:sz w:val="24"/>
          <w:szCs w:val="24"/>
          <w:lang w:val="id-ID"/>
        </w:rPr>
        <w:tab/>
      </w:r>
      <w:r w:rsidRPr="00FF737E">
        <w:rPr>
          <w:rFonts w:eastAsia="Calibri" w:cs="Arial"/>
          <w:b w:val="0"/>
          <w:sz w:val="24"/>
          <w:szCs w:val="24"/>
        </w:rPr>
        <w:t>PENDAHULUAN</w:t>
      </w:r>
    </w:p>
    <w:p w:rsidR="00F31B5D" w:rsidRPr="00FF737E" w:rsidRDefault="00F31B5D" w:rsidP="00F31B5D">
      <w:pPr>
        <w:pStyle w:val="Heading3"/>
        <w:numPr>
          <w:ilvl w:val="1"/>
          <w:numId w:val="5"/>
        </w:numPr>
        <w:spacing w:before="0" w:beforeAutospacing="0"/>
        <w:ind w:left="1965"/>
        <w:contextualSpacing/>
        <w:rPr>
          <w:rFonts w:eastAsia="Calibri" w:cs="Arial"/>
          <w:b w:val="0"/>
          <w:sz w:val="24"/>
          <w:szCs w:val="24"/>
          <w:lang w:val="id-ID"/>
        </w:rPr>
      </w:pPr>
      <w:r w:rsidRPr="00FF737E">
        <w:rPr>
          <w:rFonts w:eastAsia="Calibri" w:cs="Arial"/>
          <w:b w:val="0"/>
          <w:sz w:val="24"/>
          <w:szCs w:val="24"/>
        </w:rPr>
        <w:t>Latar Belakang</w:t>
      </w:r>
    </w:p>
    <w:p w:rsidR="00F31B5D" w:rsidRPr="00FF737E" w:rsidRDefault="00F31B5D" w:rsidP="00F31B5D">
      <w:pPr>
        <w:pStyle w:val="Heading3"/>
        <w:numPr>
          <w:ilvl w:val="1"/>
          <w:numId w:val="5"/>
        </w:numPr>
        <w:spacing w:before="0" w:beforeAutospacing="0"/>
        <w:ind w:left="1965"/>
        <w:contextualSpacing/>
        <w:rPr>
          <w:rFonts w:eastAsia="Calibri" w:cs="Arial"/>
          <w:b w:val="0"/>
          <w:sz w:val="24"/>
          <w:szCs w:val="24"/>
        </w:rPr>
      </w:pPr>
      <w:r w:rsidRPr="00FF737E">
        <w:rPr>
          <w:rFonts w:eastAsia="Calibri" w:cs="Arial"/>
          <w:b w:val="0"/>
          <w:sz w:val="24"/>
          <w:szCs w:val="24"/>
        </w:rPr>
        <w:t>Landasan Hukum</w:t>
      </w:r>
    </w:p>
    <w:p w:rsidR="00F31B5D" w:rsidRPr="00FF737E" w:rsidRDefault="00F31B5D" w:rsidP="00F31B5D">
      <w:pPr>
        <w:pStyle w:val="Heading3"/>
        <w:numPr>
          <w:ilvl w:val="1"/>
          <w:numId w:val="5"/>
        </w:numPr>
        <w:spacing w:before="0" w:beforeAutospacing="0"/>
        <w:ind w:left="1965"/>
        <w:contextualSpacing/>
        <w:rPr>
          <w:rFonts w:eastAsia="Calibri" w:cs="Arial"/>
          <w:b w:val="0"/>
          <w:sz w:val="24"/>
          <w:szCs w:val="24"/>
        </w:rPr>
      </w:pPr>
      <w:r w:rsidRPr="00FF737E">
        <w:rPr>
          <w:rFonts w:eastAsia="Calibri" w:cs="Arial"/>
          <w:b w:val="0"/>
          <w:sz w:val="24"/>
          <w:szCs w:val="24"/>
        </w:rPr>
        <w:t>Maksud dan Tujuan</w:t>
      </w:r>
    </w:p>
    <w:p w:rsidR="00F31B5D" w:rsidRPr="00FF737E" w:rsidRDefault="00F31B5D" w:rsidP="00F31B5D">
      <w:pPr>
        <w:pStyle w:val="Heading3"/>
        <w:numPr>
          <w:ilvl w:val="1"/>
          <w:numId w:val="5"/>
        </w:numPr>
        <w:spacing w:before="0" w:beforeAutospacing="0"/>
        <w:ind w:left="1965"/>
        <w:contextualSpacing/>
        <w:rPr>
          <w:rFonts w:eastAsia="Calibri" w:cs="Arial"/>
          <w:b w:val="0"/>
          <w:sz w:val="24"/>
          <w:szCs w:val="24"/>
        </w:rPr>
      </w:pPr>
      <w:r w:rsidRPr="00FF737E">
        <w:rPr>
          <w:rFonts w:eastAsia="Calibri" w:cs="Arial"/>
          <w:b w:val="0"/>
          <w:sz w:val="24"/>
          <w:szCs w:val="24"/>
        </w:rPr>
        <w:lastRenderedPageBreak/>
        <w:t>Sistematika Penulisan</w:t>
      </w:r>
    </w:p>
    <w:p w:rsidR="0020022E" w:rsidRPr="0020022E" w:rsidRDefault="00F31B5D" w:rsidP="0020022E">
      <w:pPr>
        <w:pStyle w:val="Heading3"/>
        <w:numPr>
          <w:ilvl w:val="0"/>
          <w:numId w:val="0"/>
        </w:numPr>
        <w:tabs>
          <w:tab w:val="left" w:pos="1560"/>
        </w:tabs>
        <w:spacing w:before="0" w:beforeAutospacing="0"/>
        <w:ind w:left="1560" w:hanging="840"/>
        <w:contextualSpacing/>
        <w:rPr>
          <w:rFonts w:eastAsia="Calibri" w:cs="Arial"/>
          <w:b w:val="0"/>
          <w:sz w:val="24"/>
          <w:szCs w:val="24"/>
          <w:lang w:val="id-ID"/>
        </w:rPr>
      </w:pPr>
      <w:r>
        <w:rPr>
          <w:rFonts w:eastAsia="Calibri" w:cs="Arial"/>
          <w:b w:val="0"/>
          <w:sz w:val="24"/>
          <w:szCs w:val="24"/>
        </w:rPr>
        <w:t xml:space="preserve">BAB II </w:t>
      </w:r>
      <w:r>
        <w:rPr>
          <w:rFonts w:eastAsia="Calibri" w:cs="Arial"/>
          <w:b w:val="0"/>
          <w:sz w:val="24"/>
          <w:szCs w:val="24"/>
          <w:lang w:val="id-ID"/>
        </w:rPr>
        <w:tab/>
      </w:r>
      <w:r w:rsidRPr="00FF737E">
        <w:rPr>
          <w:rFonts w:eastAsia="Calibri" w:cs="Arial"/>
          <w:b w:val="0"/>
          <w:sz w:val="24"/>
          <w:szCs w:val="24"/>
          <w:lang w:val="id-ID"/>
        </w:rPr>
        <w:t>EVALUASI PELAKSANAAN RENJA PD TAHUN LALU</w:t>
      </w:r>
    </w:p>
    <w:p w:rsidR="00F31B5D" w:rsidRPr="00223166" w:rsidRDefault="00F31B5D" w:rsidP="00F31B5D">
      <w:pPr>
        <w:pStyle w:val="Heading3"/>
        <w:numPr>
          <w:ilvl w:val="1"/>
          <w:numId w:val="6"/>
        </w:numPr>
        <w:spacing w:before="0" w:beforeAutospacing="0"/>
        <w:ind w:left="1962" w:hanging="403"/>
        <w:contextualSpacing/>
        <w:rPr>
          <w:rFonts w:eastAsia="Calibri" w:cs="Arial"/>
          <w:b w:val="0"/>
          <w:sz w:val="24"/>
          <w:szCs w:val="24"/>
        </w:rPr>
      </w:pPr>
      <w:r w:rsidRPr="00FF737E">
        <w:rPr>
          <w:rFonts w:eastAsia="Calibri" w:cs="Arial"/>
          <w:b w:val="0"/>
          <w:sz w:val="24"/>
          <w:szCs w:val="24"/>
        </w:rPr>
        <w:t xml:space="preserve">Evaluasi Pelaksanaan Renja PD Tahun Lalu dan </w:t>
      </w:r>
      <w:r w:rsidRPr="00223166">
        <w:rPr>
          <w:rFonts w:eastAsia="Calibri" w:cs="Arial"/>
          <w:b w:val="0"/>
          <w:sz w:val="24"/>
          <w:szCs w:val="24"/>
        </w:rPr>
        <w:t>Capaian Renstra PD</w:t>
      </w:r>
    </w:p>
    <w:p w:rsidR="00F31B5D" w:rsidRPr="00223166" w:rsidRDefault="00F31B5D" w:rsidP="00F31B5D">
      <w:pPr>
        <w:pStyle w:val="Heading3"/>
        <w:numPr>
          <w:ilvl w:val="1"/>
          <w:numId w:val="6"/>
        </w:numPr>
        <w:spacing w:before="0" w:beforeAutospacing="0"/>
        <w:ind w:left="1962" w:hanging="403"/>
        <w:contextualSpacing/>
        <w:rPr>
          <w:rFonts w:cs="Arial"/>
          <w:b w:val="0"/>
          <w:sz w:val="24"/>
          <w:szCs w:val="24"/>
        </w:rPr>
      </w:pPr>
      <w:r w:rsidRPr="00223166">
        <w:rPr>
          <w:rFonts w:eastAsia="Calibri" w:cs="Arial"/>
          <w:b w:val="0"/>
          <w:sz w:val="24"/>
          <w:szCs w:val="24"/>
        </w:rPr>
        <w:t>Analisis</w:t>
      </w:r>
      <w:r w:rsidRPr="00223166">
        <w:rPr>
          <w:rFonts w:cs="Arial"/>
          <w:b w:val="0"/>
          <w:sz w:val="24"/>
          <w:szCs w:val="24"/>
        </w:rPr>
        <w:t xml:space="preserve"> Kinerja Pelayanan PD</w:t>
      </w:r>
    </w:p>
    <w:p w:rsidR="00BB1BFE" w:rsidRPr="00BB1BFE" w:rsidRDefault="00BB1BFE" w:rsidP="00BB1BFE">
      <w:pPr>
        <w:numPr>
          <w:ilvl w:val="1"/>
          <w:numId w:val="6"/>
        </w:numPr>
        <w:tabs>
          <w:tab w:val="left" w:pos="567"/>
        </w:tabs>
        <w:suppressAutoHyphens/>
        <w:spacing w:line="360" w:lineRule="auto"/>
        <w:ind w:left="1985" w:hanging="425"/>
        <w:jc w:val="both"/>
        <w:rPr>
          <w:rFonts w:ascii="Arial" w:eastAsiaTheme="minorEastAsia" w:hAnsi="Arial" w:cs="Arial"/>
          <w:noProof/>
          <w:sz w:val="24"/>
          <w:szCs w:val="24"/>
        </w:rPr>
      </w:pPr>
      <w:r w:rsidRPr="00BB1BFE">
        <w:rPr>
          <w:rFonts w:ascii="Arial" w:eastAsiaTheme="minorEastAsia" w:hAnsi="Arial" w:cs="Arial"/>
          <w:noProof/>
          <w:sz w:val="24"/>
          <w:szCs w:val="24"/>
        </w:rPr>
        <w:t>Isu-isu Penting Penyelenggaraan Tugas dan Fungsi PD</w:t>
      </w:r>
    </w:p>
    <w:p w:rsidR="00F31B5D" w:rsidRPr="00223166" w:rsidRDefault="00F31B5D" w:rsidP="00F31B5D">
      <w:pPr>
        <w:pStyle w:val="Heading3"/>
        <w:numPr>
          <w:ilvl w:val="1"/>
          <w:numId w:val="6"/>
        </w:numPr>
        <w:spacing w:before="0" w:beforeAutospacing="0"/>
        <w:ind w:left="1962" w:hanging="403"/>
        <w:contextualSpacing/>
        <w:rPr>
          <w:rFonts w:cs="Arial"/>
          <w:b w:val="0"/>
          <w:sz w:val="24"/>
          <w:szCs w:val="24"/>
        </w:rPr>
      </w:pPr>
      <w:r w:rsidRPr="00223166">
        <w:rPr>
          <w:rFonts w:cs="Arial"/>
          <w:b w:val="0"/>
          <w:sz w:val="24"/>
          <w:szCs w:val="24"/>
        </w:rPr>
        <w:t>Review terhadap Rancangan Awal RKPD</w:t>
      </w:r>
    </w:p>
    <w:p w:rsidR="00F31B5D" w:rsidRPr="00223166" w:rsidRDefault="00F31B5D" w:rsidP="00F31B5D">
      <w:pPr>
        <w:pStyle w:val="Heading3"/>
        <w:numPr>
          <w:ilvl w:val="1"/>
          <w:numId w:val="6"/>
        </w:numPr>
        <w:spacing w:before="0" w:beforeAutospacing="0"/>
        <w:ind w:left="1962" w:hanging="403"/>
        <w:contextualSpacing/>
        <w:rPr>
          <w:rFonts w:cs="Arial"/>
          <w:b w:val="0"/>
          <w:sz w:val="24"/>
          <w:szCs w:val="24"/>
        </w:rPr>
      </w:pPr>
      <w:r w:rsidRPr="00223166">
        <w:rPr>
          <w:rFonts w:eastAsia="Calibri" w:cs="Arial"/>
          <w:b w:val="0"/>
          <w:sz w:val="24"/>
          <w:szCs w:val="24"/>
        </w:rPr>
        <w:t>Penelaahan</w:t>
      </w:r>
      <w:r w:rsidRPr="00223166">
        <w:rPr>
          <w:rFonts w:cs="Arial"/>
          <w:b w:val="0"/>
          <w:sz w:val="24"/>
          <w:szCs w:val="24"/>
        </w:rPr>
        <w:t xml:space="preserve"> Usulan Program dan Kegiatan Masyarakat</w:t>
      </w:r>
    </w:p>
    <w:p w:rsidR="00F31B5D" w:rsidRPr="00223166" w:rsidRDefault="00F31B5D" w:rsidP="00F31B5D">
      <w:pPr>
        <w:pStyle w:val="Heading3"/>
        <w:numPr>
          <w:ilvl w:val="0"/>
          <w:numId w:val="0"/>
        </w:numPr>
        <w:tabs>
          <w:tab w:val="left" w:pos="1560"/>
        </w:tabs>
        <w:spacing w:before="0" w:beforeAutospacing="0"/>
        <w:ind w:left="1560" w:hanging="840"/>
        <w:contextualSpacing/>
        <w:rPr>
          <w:rFonts w:eastAsia="Calibri" w:cs="Arial"/>
          <w:b w:val="0"/>
          <w:sz w:val="24"/>
          <w:szCs w:val="24"/>
        </w:rPr>
      </w:pPr>
      <w:r>
        <w:rPr>
          <w:rFonts w:eastAsia="Calibri" w:cs="Arial"/>
          <w:b w:val="0"/>
          <w:sz w:val="24"/>
          <w:szCs w:val="24"/>
        </w:rPr>
        <w:t>BAB III</w:t>
      </w:r>
      <w:r>
        <w:rPr>
          <w:rFonts w:eastAsia="Calibri" w:cs="Arial"/>
          <w:b w:val="0"/>
          <w:sz w:val="24"/>
          <w:szCs w:val="24"/>
          <w:lang w:val="id-ID"/>
        </w:rPr>
        <w:tab/>
      </w:r>
      <w:r w:rsidR="000D4F08">
        <w:rPr>
          <w:rFonts w:eastAsia="Calibri" w:cs="Arial"/>
          <w:b w:val="0"/>
          <w:sz w:val="24"/>
          <w:szCs w:val="24"/>
        </w:rPr>
        <w:t>TUJUAN,</w:t>
      </w:r>
      <w:r w:rsidR="000D4F08">
        <w:rPr>
          <w:rFonts w:eastAsia="Calibri" w:cs="Arial"/>
          <w:b w:val="0"/>
          <w:sz w:val="24"/>
          <w:szCs w:val="24"/>
          <w:lang w:val="id-ID"/>
        </w:rPr>
        <w:t xml:space="preserve"> </w:t>
      </w:r>
      <w:r w:rsidR="000D4F08">
        <w:rPr>
          <w:rFonts w:eastAsia="Calibri" w:cs="Arial"/>
          <w:b w:val="0"/>
          <w:sz w:val="24"/>
          <w:szCs w:val="24"/>
        </w:rPr>
        <w:t>SASARAN,</w:t>
      </w:r>
      <w:r w:rsidR="000D4F08">
        <w:rPr>
          <w:rFonts w:eastAsia="Calibri" w:cs="Arial"/>
          <w:b w:val="0"/>
          <w:sz w:val="24"/>
          <w:szCs w:val="24"/>
          <w:lang w:val="id-ID"/>
        </w:rPr>
        <w:t xml:space="preserve"> INDIKATOR </w:t>
      </w:r>
      <w:r w:rsidRPr="00223166">
        <w:rPr>
          <w:rFonts w:eastAsia="Calibri" w:cs="Arial"/>
          <w:b w:val="0"/>
          <w:sz w:val="24"/>
          <w:szCs w:val="24"/>
        </w:rPr>
        <w:t>PROGRAM DAN KEGIATAN</w:t>
      </w:r>
    </w:p>
    <w:p w:rsidR="00F31B5D" w:rsidRPr="00223166" w:rsidRDefault="00F31B5D" w:rsidP="00F31B5D">
      <w:pPr>
        <w:pStyle w:val="Heading3"/>
        <w:numPr>
          <w:ilvl w:val="1"/>
          <w:numId w:val="7"/>
        </w:numPr>
        <w:spacing w:before="0" w:beforeAutospacing="0"/>
        <w:ind w:left="1962" w:hanging="403"/>
        <w:contextualSpacing/>
        <w:rPr>
          <w:rFonts w:eastAsia="Calibri" w:cs="Arial"/>
          <w:b w:val="0"/>
          <w:sz w:val="24"/>
          <w:szCs w:val="24"/>
        </w:rPr>
      </w:pPr>
      <w:r w:rsidRPr="00223166">
        <w:rPr>
          <w:rFonts w:cs="Arial"/>
          <w:b w:val="0"/>
          <w:sz w:val="24"/>
          <w:szCs w:val="24"/>
        </w:rPr>
        <w:t>Telaahan</w:t>
      </w:r>
      <w:r w:rsidRPr="00223166">
        <w:rPr>
          <w:rFonts w:eastAsia="Calibri" w:cs="Arial"/>
          <w:b w:val="0"/>
          <w:sz w:val="24"/>
          <w:szCs w:val="24"/>
        </w:rPr>
        <w:t xml:space="preserve"> terhadap Kebijakan Nasional </w:t>
      </w:r>
    </w:p>
    <w:p w:rsidR="00F31B5D" w:rsidRPr="00223166" w:rsidRDefault="00FA4E0B" w:rsidP="00F31B5D">
      <w:pPr>
        <w:pStyle w:val="Heading3"/>
        <w:numPr>
          <w:ilvl w:val="1"/>
          <w:numId w:val="7"/>
        </w:numPr>
        <w:spacing w:before="0" w:beforeAutospacing="0"/>
        <w:ind w:left="1962" w:hanging="403"/>
        <w:contextualSpacing/>
        <w:rPr>
          <w:rFonts w:eastAsia="Calibri" w:cs="Arial"/>
          <w:b w:val="0"/>
          <w:sz w:val="24"/>
          <w:szCs w:val="24"/>
        </w:rPr>
      </w:pPr>
      <w:r>
        <w:rPr>
          <w:rFonts w:eastAsia="Calibri" w:cs="Arial"/>
          <w:b w:val="0"/>
          <w:sz w:val="24"/>
          <w:szCs w:val="24"/>
        </w:rPr>
        <w:t>Tujuan</w:t>
      </w:r>
      <w:r>
        <w:rPr>
          <w:rFonts w:eastAsia="Calibri" w:cs="Arial"/>
          <w:b w:val="0"/>
          <w:sz w:val="24"/>
          <w:szCs w:val="24"/>
          <w:lang w:val="id-ID"/>
        </w:rPr>
        <w:t xml:space="preserve">, </w:t>
      </w:r>
      <w:r w:rsidRPr="00223166">
        <w:rPr>
          <w:rFonts w:eastAsia="Calibri" w:cs="Arial"/>
          <w:b w:val="0"/>
          <w:sz w:val="24"/>
          <w:szCs w:val="24"/>
        </w:rPr>
        <w:t>Sasaran</w:t>
      </w:r>
      <w:r>
        <w:rPr>
          <w:rFonts w:eastAsia="Calibri" w:cs="Arial"/>
          <w:b w:val="0"/>
          <w:sz w:val="24"/>
          <w:szCs w:val="24"/>
          <w:lang w:val="id-ID"/>
        </w:rPr>
        <w:t xml:space="preserve"> dan</w:t>
      </w:r>
      <w:r w:rsidRPr="00FA4E0B">
        <w:rPr>
          <w:rFonts w:cs="Arial"/>
          <w:b w:val="0"/>
          <w:sz w:val="24"/>
          <w:szCs w:val="24"/>
        </w:rPr>
        <w:t xml:space="preserve"> </w:t>
      </w:r>
      <w:r>
        <w:rPr>
          <w:rFonts w:cs="Arial"/>
          <w:b w:val="0"/>
          <w:sz w:val="24"/>
          <w:szCs w:val="24"/>
        </w:rPr>
        <w:t>Indikator</w:t>
      </w:r>
      <w:r w:rsidRPr="00223166">
        <w:rPr>
          <w:rFonts w:eastAsia="Calibri" w:cs="Arial"/>
          <w:b w:val="0"/>
          <w:sz w:val="24"/>
          <w:szCs w:val="24"/>
        </w:rPr>
        <w:t xml:space="preserve"> </w:t>
      </w:r>
      <w:r w:rsidR="00F31B5D" w:rsidRPr="00223166">
        <w:rPr>
          <w:rFonts w:eastAsia="Calibri" w:cs="Arial"/>
          <w:b w:val="0"/>
          <w:sz w:val="24"/>
          <w:szCs w:val="24"/>
        </w:rPr>
        <w:t xml:space="preserve">Renja PD </w:t>
      </w:r>
    </w:p>
    <w:p w:rsidR="00F31B5D" w:rsidRDefault="00F31B5D" w:rsidP="00F31B5D">
      <w:pPr>
        <w:pStyle w:val="Heading3"/>
        <w:numPr>
          <w:ilvl w:val="1"/>
          <w:numId w:val="7"/>
        </w:numPr>
        <w:spacing w:before="0" w:beforeAutospacing="0"/>
        <w:ind w:left="1962" w:hanging="403"/>
        <w:contextualSpacing/>
        <w:rPr>
          <w:rFonts w:eastAsia="Calibri" w:cs="Arial"/>
          <w:b w:val="0"/>
          <w:sz w:val="24"/>
          <w:szCs w:val="24"/>
          <w:lang w:val="id-ID"/>
        </w:rPr>
      </w:pPr>
      <w:r w:rsidRPr="00223166">
        <w:rPr>
          <w:rFonts w:eastAsia="Calibri" w:cs="Arial"/>
          <w:b w:val="0"/>
          <w:sz w:val="24"/>
          <w:szCs w:val="24"/>
        </w:rPr>
        <w:t>Program dan Kegiatan</w:t>
      </w:r>
    </w:p>
    <w:p w:rsidR="00CC3C9A" w:rsidRPr="00FD3214" w:rsidRDefault="00CC3C9A" w:rsidP="009D4D64">
      <w:pPr>
        <w:ind w:left="1560" w:hanging="851"/>
        <w:rPr>
          <w:rFonts w:ascii="Arial" w:eastAsia="Calibri" w:hAnsi="Arial" w:cs="Arial"/>
          <w:sz w:val="24"/>
          <w:szCs w:val="24"/>
          <w:lang w:eastAsia="en-US"/>
        </w:rPr>
      </w:pPr>
      <w:r w:rsidRPr="009D4D64">
        <w:rPr>
          <w:rFonts w:ascii="Arial" w:eastAsia="Calibri" w:hAnsi="Arial" w:cs="Arial"/>
          <w:sz w:val="24"/>
          <w:szCs w:val="24"/>
          <w:lang w:eastAsia="en-US"/>
        </w:rPr>
        <w:t xml:space="preserve">BAB IV RENCANA KERJA DAN PENDANAAN PERANGKAT </w:t>
      </w:r>
      <w:r w:rsidRPr="00FD3214">
        <w:rPr>
          <w:rFonts w:ascii="Arial" w:eastAsia="Calibri" w:hAnsi="Arial" w:cs="Arial"/>
          <w:sz w:val="24"/>
          <w:szCs w:val="24"/>
          <w:lang w:eastAsia="en-US"/>
        </w:rPr>
        <w:t>DAERAH</w:t>
      </w:r>
    </w:p>
    <w:p w:rsidR="00CC3C9A" w:rsidRPr="00FD3214" w:rsidRDefault="00CC3C9A" w:rsidP="009D4D64">
      <w:pPr>
        <w:pStyle w:val="ListParagraph"/>
        <w:numPr>
          <w:ilvl w:val="0"/>
          <w:numId w:val="34"/>
        </w:numPr>
        <w:ind w:firstLine="709"/>
        <w:rPr>
          <w:rFonts w:ascii="Arial" w:eastAsia="Calibri" w:hAnsi="Arial" w:cs="Arial"/>
          <w:sz w:val="24"/>
          <w:szCs w:val="24"/>
          <w:lang w:eastAsia="en-US"/>
        </w:rPr>
      </w:pPr>
      <w:r w:rsidRPr="00FD3214">
        <w:rPr>
          <w:rFonts w:ascii="Arial" w:eastAsia="Calibri" w:hAnsi="Arial" w:cs="Arial"/>
          <w:sz w:val="24"/>
          <w:szCs w:val="24"/>
          <w:lang w:eastAsia="en-US"/>
        </w:rPr>
        <w:t>Telaaah Terhadap Kebijakan Nasional</w:t>
      </w:r>
    </w:p>
    <w:p w:rsidR="00CC3C9A" w:rsidRPr="00FD3214" w:rsidRDefault="00CC3C9A" w:rsidP="009D4D64">
      <w:pPr>
        <w:pStyle w:val="ListParagraph"/>
        <w:numPr>
          <w:ilvl w:val="0"/>
          <w:numId w:val="34"/>
        </w:numPr>
        <w:ind w:firstLine="709"/>
        <w:rPr>
          <w:rFonts w:ascii="Arial" w:eastAsia="Calibri" w:hAnsi="Arial" w:cs="Arial"/>
          <w:sz w:val="24"/>
          <w:szCs w:val="24"/>
          <w:lang w:eastAsia="en-US"/>
        </w:rPr>
      </w:pPr>
      <w:r w:rsidRPr="00FD3214">
        <w:rPr>
          <w:rFonts w:ascii="Arial" w:eastAsia="Calibri" w:hAnsi="Arial" w:cs="Arial"/>
          <w:sz w:val="24"/>
          <w:szCs w:val="24"/>
          <w:lang w:eastAsia="en-US"/>
        </w:rPr>
        <w:t>Tujuan dan Sa</w:t>
      </w:r>
      <w:r w:rsidR="009D4D64" w:rsidRPr="00FD3214">
        <w:rPr>
          <w:rFonts w:ascii="Arial" w:eastAsia="Calibri" w:hAnsi="Arial" w:cs="Arial"/>
          <w:sz w:val="24"/>
          <w:szCs w:val="24"/>
          <w:lang w:eastAsia="en-US"/>
        </w:rPr>
        <w:t>saran Renja PD</w:t>
      </w:r>
    </w:p>
    <w:p w:rsidR="009D4D64" w:rsidRDefault="009D4D64" w:rsidP="009D4D64">
      <w:pPr>
        <w:pStyle w:val="ListParagraph"/>
        <w:ind w:firstLine="709"/>
        <w:jc w:val="both"/>
        <w:rPr>
          <w:rFonts w:eastAsia="Calibri"/>
          <w:lang w:eastAsia="en-US"/>
        </w:rPr>
      </w:pPr>
    </w:p>
    <w:p w:rsidR="009D4D64" w:rsidRPr="009D4D64" w:rsidRDefault="009D4D64" w:rsidP="009D4D64">
      <w:pPr>
        <w:pStyle w:val="ListParagraph"/>
        <w:ind w:hanging="11"/>
        <w:jc w:val="both"/>
        <w:rPr>
          <w:rFonts w:ascii="Arial" w:eastAsia="Calibri" w:hAnsi="Arial" w:cs="Arial"/>
          <w:lang w:eastAsia="en-US"/>
        </w:rPr>
      </w:pPr>
      <w:r w:rsidRPr="009D4D64">
        <w:rPr>
          <w:rFonts w:ascii="Arial" w:eastAsia="Calibri" w:hAnsi="Arial" w:cs="Arial"/>
          <w:lang w:eastAsia="en-US"/>
        </w:rPr>
        <w:t>BAB V PENUTUP</w:t>
      </w:r>
    </w:p>
    <w:p w:rsidR="00F31B5D" w:rsidRDefault="00F31B5D" w:rsidP="00F31B5D">
      <w:pPr>
        <w:rPr>
          <w:rFonts w:eastAsia="Calibri"/>
          <w:lang w:eastAsia="en-US"/>
        </w:rPr>
      </w:pPr>
    </w:p>
    <w:p w:rsidR="00307191" w:rsidRDefault="00307191">
      <w:pPr>
        <w:rPr>
          <w:rFonts w:eastAsia="Calibri"/>
          <w:lang w:eastAsia="en-US"/>
        </w:rPr>
      </w:pPr>
      <w:r>
        <w:rPr>
          <w:rFonts w:eastAsia="Calibri"/>
          <w:lang w:eastAsia="en-US"/>
        </w:rPr>
        <w:br w:type="page"/>
      </w:r>
    </w:p>
    <w:p w:rsidR="001F3849" w:rsidRPr="001F3849" w:rsidRDefault="007C067B" w:rsidP="007C067B">
      <w:pPr>
        <w:jc w:val="center"/>
        <w:rPr>
          <w:rFonts w:ascii="Arial" w:eastAsia="Calibri" w:hAnsi="Arial" w:cs="Arial"/>
          <w:b/>
          <w:sz w:val="24"/>
          <w:szCs w:val="24"/>
          <w:lang w:eastAsia="en-US"/>
        </w:rPr>
      </w:pPr>
      <w:r w:rsidRPr="001F3849">
        <w:rPr>
          <w:rFonts w:ascii="Arial" w:eastAsia="Calibri" w:hAnsi="Arial" w:cs="Arial"/>
          <w:b/>
          <w:sz w:val="24"/>
          <w:szCs w:val="24"/>
          <w:lang w:eastAsia="en-US"/>
        </w:rPr>
        <w:lastRenderedPageBreak/>
        <w:t>BAB II</w:t>
      </w:r>
    </w:p>
    <w:p w:rsidR="007C067B" w:rsidRPr="001F3849" w:rsidRDefault="007C067B" w:rsidP="007C067B">
      <w:pPr>
        <w:jc w:val="center"/>
        <w:rPr>
          <w:rFonts w:ascii="Arial" w:eastAsia="Calibri" w:hAnsi="Arial" w:cs="Arial"/>
          <w:b/>
          <w:sz w:val="24"/>
          <w:szCs w:val="24"/>
        </w:rPr>
      </w:pPr>
      <w:r w:rsidRPr="001F3849">
        <w:rPr>
          <w:rFonts w:ascii="Arial" w:eastAsia="Calibri" w:hAnsi="Arial" w:cs="Arial"/>
          <w:b/>
          <w:sz w:val="24"/>
          <w:szCs w:val="24"/>
          <w:lang w:eastAsia="en-US"/>
        </w:rPr>
        <w:t xml:space="preserve"> </w:t>
      </w:r>
      <w:r w:rsidRPr="001F3849">
        <w:rPr>
          <w:rFonts w:ascii="Arial" w:eastAsia="Calibri" w:hAnsi="Arial" w:cs="Arial"/>
          <w:b/>
          <w:sz w:val="24"/>
          <w:szCs w:val="24"/>
        </w:rPr>
        <w:t>EVALUASI PELAKSANAAN RENJA RSUD DR (H.C) IR SOEKARNOTAHUN 2016</w:t>
      </w:r>
    </w:p>
    <w:p w:rsidR="00F31B5D" w:rsidRDefault="00F31B5D" w:rsidP="00F31B5D">
      <w:pPr>
        <w:rPr>
          <w:rFonts w:eastAsia="Calibri"/>
          <w:lang w:eastAsia="en-US"/>
        </w:rPr>
      </w:pPr>
    </w:p>
    <w:p w:rsidR="004B1F3A" w:rsidRPr="00307191" w:rsidRDefault="007C067B" w:rsidP="009B4019">
      <w:pPr>
        <w:spacing w:line="360" w:lineRule="auto"/>
        <w:jc w:val="center"/>
        <w:rPr>
          <w:rFonts w:ascii="Arial" w:eastAsia="Calibri" w:hAnsi="Arial" w:cs="Arial"/>
          <w:sz w:val="24"/>
          <w:szCs w:val="24"/>
          <w:lang w:eastAsia="en-US"/>
        </w:rPr>
      </w:pPr>
      <w:r>
        <w:rPr>
          <w:rFonts w:ascii="Arial" w:eastAsia="Calibri" w:hAnsi="Arial" w:cs="Arial"/>
          <w:sz w:val="24"/>
          <w:szCs w:val="24"/>
          <w:lang w:eastAsia="en-US"/>
        </w:rPr>
        <w:t>2</w:t>
      </w:r>
      <w:r w:rsidRPr="007C067B">
        <w:rPr>
          <w:rFonts w:ascii="Arial" w:eastAsia="Calibri" w:hAnsi="Arial" w:cs="Arial"/>
          <w:sz w:val="24"/>
          <w:szCs w:val="24"/>
          <w:lang w:eastAsia="en-US"/>
        </w:rPr>
        <w:t xml:space="preserve">.1 </w:t>
      </w:r>
      <w:r w:rsidR="004B1F3A" w:rsidRPr="007C067B">
        <w:rPr>
          <w:rFonts w:ascii="Arial" w:eastAsia="Calibri" w:hAnsi="Arial" w:cs="Arial"/>
          <w:sz w:val="24"/>
          <w:szCs w:val="24"/>
          <w:lang w:eastAsia="en-US"/>
        </w:rPr>
        <w:t>Evaluasi pelaksanaan Renja RSUD Dr (H.C) Ir SoekarnoTahun 2016</w:t>
      </w:r>
    </w:p>
    <w:p w:rsidR="004B1F3A" w:rsidRDefault="0020022E" w:rsidP="009B4019">
      <w:pPr>
        <w:pStyle w:val="ListParagraph"/>
        <w:spacing w:after="0" w:line="360" w:lineRule="auto"/>
        <w:ind w:left="0" w:firstLine="720"/>
        <w:jc w:val="both"/>
        <w:rPr>
          <w:rFonts w:ascii="Arial" w:eastAsia="Calibri" w:hAnsi="Arial" w:cs="Arial"/>
          <w:sz w:val="24"/>
          <w:szCs w:val="24"/>
          <w:lang w:eastAsia="en-US"/>
        </w:rPr>
      </w:pPr>
      <w:r>
        <w:rPr>
          <w:rFonts w:ascii="Arial" w:eastAsia="Calibri" w:hAnsi="Arial" w:cs="Arial"/>
          <w:sz w:val="24"/>
          <w:szCs w:val="24"/>
          <w:lang w:eastAsia="en-US"/>
        </w:rPr>
        <w:t>Rumah Sakit Umum Daerah Dr (H.C) Ir soekarno melaksanakan 4 urusan wajib yang terkait urusan pelayanan dasar kesehatan, yaitu bidang pelayanan tekin medis dan penunjang medis, pelayanan teknis keperawatan, bidang sarana dan bidang peningkatan pelayanan pemerintah.</w:t>
      </w:r>
    </w:p>
    <w:p w:rsidR="004B1F3A" w:rsidRPr="00307191" w:rsidRDefault="0020022E" w:rsidP="009B4019">
      <w:pPr>
        <w:spacing w:after="0" w:line="360" w:lineRule="auto"/>
        <w:ind w:firstLine="510"/>
        <w:jc w:val="both"/>
        <w:rPr>
          <w:rFonts w:eastAsia="Calibri"/>
          <w:lang w:eastAsia="en-US"/>
        </w:rPr>
      </w:pPr>
      <w:r>
        <w:rPr>
          <w:rFonts w:ascii="Arial" w:eastAsia="Calibri" w:hAnsi="Arial" w:cs="Arial"/>
          <w:sz w:val="24"/>
          <w:szCs w:val="24"/>
          <w:lang w:eastAsia="en-US"/>
        </w:rPr>
        <w:t xml:space="preserve">Proporsi </w:t>
      </w:r>
      <w:r w:rsidR="00B220F2">
        <w:rPr>
          <w:rFonts w:ascii="Arial" w:eastAsia="Calibri" w:hAnsi="Arial" w:cs="Arial"/>
          <w:sz w:val="24"/>
          <w:szCs w:val="24"/>
          <w:lang w:eastAsia="en-US"/>
        </w:rPr>
        <w:t xml:space="preserve"> Belanja langsung </w:t>
      </w:r>
      <w:r>
        <w:rPr>
          <w:rFonts w:ascii="Arial" w:eastAsia="Calibri" w:hAnsi="Arial" w:cs="Arial"/>
          <w:sz w:val="24"/>
          <w:szCs w:val="24"/>
          <w:lang w:eastAsia="en-US"/>
        </w:rPr>
        <w:t>anggaran tahun 2016 yang dikelola</w:t>
      </w:r>
      <w:r w:rsidR="005F57C6">
        <w:rPr>
          <w:rFonts w:ascii="Arial" w:eastAsia="Calibri" w:hAnsi="Arial" w:cs="Arial"/>
          <w:sz w:val="24"/>
          <w:szCs w:val="24"/>
          <w:lang w:eastAsia="en-US"/>
        </w:rPr>
        <w:t xml:space="preserve"> oleh </w:t>
      </w:r>
      <w:r w:rsidR="005F57C6" w:rsidRPr="005F57C6">
        <w:rPr>
          <w:rFonts w:ascii="Arial" w:eastAsia="Calibri" w:hAnsi="Arial" w:cs="Arial"/>
          <w:sz w:val="24"/>
          <w:szCs w:val="24"/>
          <w:lang w:eastAsia="en-US"/>
        </w:rPr>
        <w:t>Rumah</w:t>
      </w:r>
      <w:r w:rsidR="005F57C6">
        <w:rPr>
          <w:rFonts w:ascii="Arial" w:eastAsia="Calibri" w:hAnsi="Arial" w:cs="Arial"/>
          <w:sz w:val="24"/>
          <w:szCs w:val="24"/>
          <w:lang w:eastAsia="en-US"/>
        </w:rPr>
        <w:t xml:space="preserve"> Sakit Umum Daerah Dr (H.C) Ir S</w:t>
      </w:r>
      <w:r w:rsidR="005F57C6" w:rsidRPr="005F57C6">
        <w:rPr>
          <w:rFonts w:ascii="Arial" w:eastAsia="Calibri" w:hAnsi="Arial" w:cs="Arial"/>
          <w:sz w:val="24"/>
          <w:szCs w:val="24"/>
          <w:lang w:eastAsia="en-US"/>
        </w:rPr>
        <w:t>oekarno</w:t>
      </w:r>
      <w:r w:rsidR="005F57C6">
        <w:rPr>
          <w:rFonts w:ascii="Arial" w:eastAsia="Calibri" w:hAnsi="Arial" w:cs="Arial"/>
          <w:sz w:val="24"/>
          <w:szCs w:val="24"/>
          <w:lang w:eastAsia="en-US"/>
        </w:rPr>
        <w:t xml:space="preserve"> sebesar Rp. </w:t>
      </w:r>
      <w:r w:rsidR="00D06802">
        <w:rPr>
          <w:rFonts w:ascii="Arial" w:eastAsia="Calibri" w:hAnsi="Arial" w:cs="Arial"/>
          <w:sz w:val="24"/>
          <w:szCs w:val="24"/>
          <w:lang w:eastAsia="en-US"/>
        </w:rPr>
        <w:t>82.609.183.177</w:t>
      </w:r>
      <w:r w:rsidR="00A6422E">
        <w:rPr>
          <w:rFonts w:ascii="Arial" w:eastAsia="Calibri" w:hAnsi="Arial" w:cs="Arial"/>
          <w:sz w:val="24"/>
          <w:szCs w:val="24"/>
          <w:lang w:eastAsia="en-US"/>
        </w:rPr>
        <w:t xml:space="preserve"> dengan realisasi </w:t>
      </w:r>
      <w:r w:rsidR="00D06802">
        <w:rPr>
          <w:rFonts w:ascii="Arial" w:eastAsia="Calibri" w:hAnsi="Arial" w:cs="Arial"/>
          <w:sz w:val="24"/>
          <w:szCs w:val="24"/>
          <w:lang w:eastAsia="en-US"/>
        </w:rPr>
        <w:t xml:space="preserve">serapan </w:t>
      </w:r>
      <w:r w:rsidR="00A6422E">
        <w:rPr>
          <w:rFonts w:ascii="Arial" w:eastAsia="Calibri" w:hAnsi="Arial" w:cs="Arial"/>
          <w:sz w:val="24"/>
          <w:szCs w:val="24"/>
          <w:lang w:eastAsia="en-US"/>
        </w:rPr>
        <w:t>anggaran sebesar Rp.</w:t>
      </w:r>
      <w:r w:rsidR="00D06802">
        <w:rPr>
          <w:rFonts w:ascii="Arial" w:eastAsia="Calibri" w:hAnsi="Arial" w:cs="Arial"/>
          <w:sz w:val="24"/>
          <w:szCs w:val="24"/>
          <w:lang w:eastAsia="en-US"/>
        </w:rPr>
        <w:t>77.423.830.542,80 atau 96,52%.</w:t>
      </w:r>
    </w:p>
    <w:p w:rsidR="004B1F3A" w:rsidRDefault="004B1F3A" w:rsidP="009B4019">
      <w:pPr>
        <w:pStyle w:val="ListParagraph"/>
        <w:spacing w:after="0" w:line="360" w:lineRule="auto"/>
        <w:ind w:left="0" w:firstLine="510"/>
        <w:jc w:val="both"/>
        <w:rPr>
          <w:rFonts w:ascii="Arial" w:eastAsia="Calibri" w:hAnsi="Arial" w:cs="Arial"/>
          <w:sz w:val="24"/>
          <w:szCs w:val="24"/>
          <w:lang w:eastAsia="en-US"/>
        </w:rPr>
      </w:pPr>
      <w:r>
        <w:rPr>
          <w:rFonts w:ascii="Arial" w:eastAsia="Calibri" w:hAnsi="Arial" w:cs="Arial"/>
          <w:sz w:val="24"/>
          <w:szCs w:val="24"/>
          <w:lang w:eastAsia="en-US"/>
        </w:rPr>
        <w:t>Hasil evaluasi selengkapnya dapat dilihat pada laporan kemajuan Program/Kegiatan rencana pelaksanaan pembangunan pada tabel I dan tabel evaluasi hasil pelaksanaan Renja dan pencapaian Renstra Rumah Sakit Umum Daerah</w:t>
      </w:r>
      <w:r w:rsidR="00A6422E">
        <w:rPr>
          <w:rFonts w:ascii="Arial" w:eastAsia="Calibri" w:hAnsi="Arial" w:cs="Arial"/>
          <w:sz w:val="24"/>
          <w:szCs w:val="24"/>
          <w:lang w:eastAsia="en-US"/>
        </w:rPr>
        <w:t xml:space="preserve"> Dr (H.C) Ir Soekarno tahun 2016 </w:t>
      </w:r>
      <w:r>
        <w:rPr>
          <w:rFonts w:ascii="Arial" w:eastAsia="Calibri" w:hAnsi="Arial" w:cs="Arial"/>
          <w:sz w:val="24"/>
          <w:szCs w:val="24"/>
          <w:lang w:eastAsia="en-US"/>
        </w:rPr>
        <w:t>pada tabel 2.1</w:t>
      </w:r>
      <w:r w:rsidR="00307191">
        <w:rPr>
          <w:rFonts w:ascii="Arial" w:eastAsia="Calibri" w:hAnsi="Arial" w:cs="Arial"/>
          <w:sz w:val="24"/>
          <w:szCs w:val="24"/>
          <w:lang w:eastAsia="en-US"/>
        </w:rPr>
        <w:t xml:space="preserve"> :</w:t>
      </w: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307191" w:rsidRDefault="00307191" w:rsidP="00D13927">
      <w:pPr>
        <w:rPr>
          <w:rFonts w:ascii="Arial" w:hAnsi="Arial" w:cs="Arial"/>
          <w:b/>
          <w:noProof/>
          <w:sz w:val="24"/>
          <w:szCs w:val="24"/>
        </w:rPr>
      </w:pPr>
    </w:p>
    <w:p w:rsidR="005C577F" w:rsidRDefault="005C577F" w:rsidP="009B4019">
      <w:pPr>
        <w:spacing w:line="360" w:lineRule="auto"/>
        <w:ind w:firstLine="510"/>
        <w:jc w:val="both"/>
        <w:rPr>
          <w:rFonts w:ascii="Arial" w:hAnsi="Arial" w:cs="Arial"/>
          <w:noProof/>
          <w:sz w:val="24"/>
          <w:szCs w:val="24"/>
        </w:rPr>
      </w:pPr>
      <w:r w:rsidRPr="005C577F">
        <w:rPr>
          <w:rFonts w:ascii="Arial" w:hAnsi="Arial" w:cs="Arial"/>
          <w:noProof/>
          <w:sz w:val="24"/>
          <w:szCs w:val="24"/>
        </w:rPr>
        <w:lastRenderedPageBreak/>
        <w:t xml:space="preserve">Berdasarkan </w:t>
      </w:r>
      <w:r>
        <w:rPr>
          <w:rFonts w:ascii="Arial" w:hAnsi="Arial" w:cs="Arial"/>
          <w:noProof/>
          <w:sz w:val="24"/>
          <w:szCs w:val="24"/>
        </w:rPr>
        <w:t>hasil capaian kinerja</w:t>
      </w:r>
      <w:r w:rsidR="00C471CB">
        <w:rPr>
          <w:rFonts w:ascii="Arial" w:hAnsi="Arial" w:cs="Arial"/>
          <w:noProof/>
          <w:sz w:val="24"/>
          <w:szCs w:val="24"/>
        </w:rPr>
        <w:t xml:space="preserve"> renja Rumah Sakit Umum Daerah Dr (H.C) Ir Soekarno sampai dengan triwulan IV Tahun Anggaran 2016</w:t>
      </w:r>
      <w:r w:rsidR="00985D24">
        <w:rPr>
          <w:rFonts w:ascii="Arial" w:hAnsi="Arial" w:cs="Arial"/>
          <w:noProof/>
          <w:sz w:val="24"/>
          <w:szCs w:val="24"/>
        </w:rPr>
        <w:t xml:space="preserve"> dapat diketahui bahwa</w:t>
      </w:r>
      <w:r w:rsidR="00985D24" w:rsidRPr="00985D24">
        <w:rPr>
          <w:rFonts w:ascii="Arial" w:hAnsi="Arial" w:cs="Arial"/>
          <w:noProof/>
          <w:sz w:val="24"/>
          <w:szCs w:val="24"/>
        </w:rPr>
        <w:t xml:space="preserve"> </w:t>
      </w:r>
      <w:r w:rsidR="00985D24">
        <w:rPr>
          <w:rFonts w:ascii="Arial" w:hAnsi="Arial" w:cs="Arial"/>
          <w:noProof/>
          <w:sz w:val="24"/>
          <w:szCs w:val="24"/>
        </w:rPr>
        <w:t xml:space="preserve">Rumah Sakit Umum Daerah Dr (H.C) Ir Soekarno adalah sangat baik dikarenakan untuk realisasi anggaran 93,72%. Sementara itu untuk realisasi kinerja juga sangat baik, yaitu : </w:t>
      </w:r>
    </w:p>
    <w:p w:rsidR="00985D24" w:rsidRDefault="00985D24" w:rsidP="009B4019">
      <w:pPr>
        <w:spacing w:line="360" w:lineRule="auto"/>
        <w:jc w:val="both"/>
        <w:rPr>
          <w:rFonts w:ascii="Arial" w:hAnsi="Arial" w:cs="Arial"/>
          <w:noProof/>
          <w:sz w:val="24"/>
          <w:szCs w:val="24"/>
        </w:rPr>
      </w:pPr>
      <w:r>
        <w:rPr>
          <w:rFonts w:ascii="Arial" w:hAnsi="Arial" w:cs="Arial"/>
          <w:noProof/>
          <w:sz w:val="24"/>
          <w:szCs w:val="24"/>
        </w:rPr>
        <w:t>Adapun kendala yang dihadapi terkait terhambatnya pencapaian target kinerja dan keuangan Rumah Sakit Umum Daerah Dr (H.C) Ir Soekarno adalah sebagai berikut :</w:t>
      </w:r>
    </w:p>
    <w:p w:rsidR="00985D24" w:rsidRDefault="00307191" w:rsidP="009B4019">
      <w:pPr>
        <w:pStyle w:val="ListParagraph"/>
        <w:numPr>
          <w:ilvl w:val="2"/>
          <w:numId w:val="3"/>
        </w:numPr>
        <w:spacing w:line="360" w:lineRule="auto"/>
        <w:ind w:left="567" w:hanging="567"/>
        <w:jc w:val="both"/>
        <w:rPr>
          <w:rFonts w:ascii="Arial" w:hAnsi="Arial" w:cs="Arial"/>
          <w:noProof/>
          <w:sz w:val="24"/>
          <w:szCs w:val="24"/>
        </w:rPr>
      </w:pPr>
      <w:r>
        <w:rPr>
          <w:rFonts w:ascii="Arial" w:hAnsi="Arial" w:cs="Arial"/>
          <w:noProof/>
          <w:sz w:val="24"/>
          <w:szCs w:val="24"/>
        </w:rPr>
        <w:t>Ketidakdisiplinan pelaksanaan program dan kegiatan terhadap jadwal yang telah tertuang dalam KAK yang telah dibuat.</w:t>
      </w:r>
    </w:p>
    <w:p w:rsidR="00307191" w:rsidRPr="00985D24" w:rsidRDefault="00307191" w:rsidP="009B4019">
      <w:pPr>
        <w:pStyle w:val="ListParagraph"/>
        <w:numPr>
          <w:ilvl w:val="2"/>
          <w:numId w:val="3"/>
        </w:numPr>
        <w:spacing w:line="360" w:lineRule="auto"/>
        <w:ind w:left="567" w:hanging="567"/>
        <w:jc w:val="both"/>
        <w:rPr>
          <w:rFonts w:ascii="Arial" w:hAnsi="Arial" w:cs="Arial"/>
          <w:noProof/>
          <w:sz w:val="24"/>
          <w:szCs w:val="24"/>
        </w:rPr>
      </w:pPr>
      <w:r>
        <w:rPr>
          <w:rFonts w:ascii="Arial" w:hAnsi="Arial" w:cs="Arial"/>
          <w:noProof/>
          <w:sz w:val="24"/>
          <w:szCs w:val="24"/>
        </w:rPr>
        <w:t>Lamanya penetapan Peraturan Daerah dan Peraturan Gubernur terkait perubahan APBD Tahun 2016 yang ditetapkan pada Bulan oktober Tahun 2016.</w:t>
      </w: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Pr="007C067B" w:rsidRDefault="007C067B" w:rsidP="00D13927">
      <w:pPr>
        <w:rPr>
          <w:rFonts w:ascii="Arial" w:hAnsi="Arial" w:cs="Arial"/>
          <w:noProof/>
          <w:sz w:val="24"/>
          <w:szCs w:val="24"/>
        </w:rPr>
      </w:pPr>
      <w:r w:rsidRPr="007C067B">
        <w:rPr>
          <w:rFonts w:ascii="Arial" w:hAnsi="Arial" w:cs="Arial"/>
          <w:noProof/>
          <w:sz w:val="24"/>
          <w:szCs w:val="24"/>
        </w:rPr>
        <w:t>2.2 Analisa Kinerja pelayanan</w:t>
      </w:r>
    </w:p>
    <w:p w:rsidR="007C067B" w:rsidRPr="007C067B" w:rsidRDefault="007C067B" w:rsidP="009B4019">
      <w:pPr>
        <w:spacing w:line="360" w:lineRule="auto"/>
        <w:jc w:val="both"/>
        <w:rPr>
          <w:rFonts w:ascii="Arial" w:hAnsi="Arial" w:cs="Arial"/>
          <w:noProof/>
          <w:sz w:val="24"/>
          <w:szCs w:val="24"/>
        </w:rPr>
      </w:pPr>
      <w:r w:rsidRPr="007C067B">
        <w:rPr>
          <w:rFonts w:ascii="Arial" w:hAnsi="Arial" w:cs="Arial"/>
          <w:noProof/>
          <w:sz w:val="24"/>
          <w:szCs w:val="24"/>
        </w:rPr>
        <w:t xml:space="preserve">Analisa kinerja pelayanan </w:t>
      </w:r>
      <w:r w:rsidRPr="007C067B">
        <w:rPr>
          <w:rFonts w:ascii="Arial" w:eastAsia="Calibri" w:hAnsi="Arial" w:cs="Arial"/>
          <w:sz w:val="24"/>
          <w:szCs w:val="24"/>
          <w:lang w:eastAsia="en-US"/>
        </w:rPr>
        <w:t>Rumah Sakit Umum Daerah Dr (H.C) Ir Soekarno</w:t>
      </w:r>
      <w:r>
        <w:rPr>
          <w:rFonts w:ascii="Arial" w:eastAsia="Calibri" w:hAnsi="Arial" w:cs="Arial"/>
          <w:sz w:val="24"/>
          <w:szCs w:val="24"/>
          <w:lang w:eastAsia="en-US"/>
        </w:rPr>
        <w:t xml:space="preserve"> tahun 2016 dan tahun 2017 dapat dilihat dari tabel</w:t>
      </w:r>
      <w:r w:rsidR="00861581">
        <w:rPr>
          <w:rFonts w:ascii="Arial" w:eastAsia="Calibri" w:hAnsi="Arial" w:cs="Arial"/>
          <w:sz w:val="24"/>
          <w:szCs w:val="24"/>
          <w:lang w:eastAsia="en-US"/>
        </w:rPr>
        <w:t xml:space="preserve"> 2.2</w:t>
      </w:r>
      <w:r>
        <w:rPr>
          <w:rFonts w:ascii="Arial" w:eastAsia="Calibri" w:hAnsi="Arial" w:cs="Arial"/>
          <w:sz w:val="24"/>
          <w:szCs w:val="24"/>
          <w:lang w:eastAsia="en-US"/>
        </w:rPr>
        <w:t xml:space="preserve"> berikut : </w:t>
      </w:r>
    </w:p>
    <w:p w:rsidR="005C577F" w:rsidRDefault="005C577F" w:rsidP="007C067B">
      <w:pPr>
        <w:jc w:val="both"/>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Default="005C577F" w:rsidP="00D13927">
      <w:pPr>
        <w:rPr>
          <w:rFonts w:ascii="Arial" w:hAnsi="Arial" w:cs="Arial"/>
          <w:b/>
          <w:noProof/>
          <w:sz w:val="24"/>
          <w:szCs w:val="24"/>
        </w:rPr>
      </w:pPr>
    </w:p>
    <w:p w:rsidR="005C577F" w:rsidRPr="00D13927" w:rsidRDefault="005C577F" w:rsidP="00D13927">
      <w:pPr>
        <w:rPr>
          <w:rFonts w:eastAsia="Calibri"/>
          <w:lang w:eastAsia="en-US"/>
        </w:rPr>
        <w:sectPr w:rsidR="005C577F" w:rsidRPr="00D13927" w:rsidSect="005C577F">
          <w:footerReference w:type="default" r:id="rId8"/>
          <w:pgSz w:w="11907" w:h="16840" w:code="9"/>
          <w:pgMar w:top="993" w:right="1701" w:bottom="1701" w:left="2268" w:header="0" w:footer="851" w:gutter="0"/>
          <w:pgNumType w:chapStyle="1"/>
          <w:cols w:space="720"/>
          <w:docGrid w:linePitch="360"/>
        </w:sectPr>
      </w:pPr>
    </w:p>
    <w:p w:rsidR="00855119" w:rsidRPr="005C577F" w:rsidRDefault="00855119" w:rsidP="007C20BE"/>
    <w:p w:rsidR="00861581" w:rsidRPr="00861581" w:rsidRDefault="00861581" w:rsidP="00861581">
      <w:pPr>
        <w:pStyle w:val="ListParagraph"/>
        <w:snapToGrid w:val="0"/>
        <w:ind w:left="360"/>
        <w:jc w:val="center"/>
        <w:rPr>
          <w:rFonts w:ascii="Bookman Old Style" w:hAnsi="Bookman Old Style" w:cs="Tahoma"/>
          <w:bCs/>
          <w:iCs/>
        </w:rPr>
      </w:pPr>
      <w:r>
        <w:rPr>
          <w:rFonts w:ascii="Bookman Old Style" w:hAnsi="Bookman Old Style" w:cs="Tahoma"/>
          <w:bCs/>
        </w:rPr>
        <w:t xml:space="preserve">Tabel 2.2 </w:t>
      </w:r>
      <w:r w:rsidRPr="009D3F6A">
        <w:rPr>
          <w:rFonts w:ascii="Bookman Old Style" w:hAnsi="Bookman Old Style" w:cs="Tahoma"/>
          <w:bCs/>
        </w:rPr>
        <w:t xml:space="preserve">Pencapaian Kinerja </w:t>
      </w:r>
      <w:r w:rsidRPr="009D3F6A">
        <w:rPr>
          <w:rFonts w:ascii="Bookman Old Style" w:hAnsi="Bookman Old Style" w:cs="Tahoma"/>
          <w:bCs/>
          <w:iCs/>
        </w:rPr>
        <w:t xml:space="preserve">Pelayanan </w:t>
      </w:r>
      <w:r w:rsidRPr="009D3F6A">
        <w:rPr>
          <w:noProof/>
          <w:sz w:val="24"/>
          <w:szCs w:val="24"/>
        </w:rPr>
        <w:t>RSUD Dr.(H.C) Ir.Soekarno</w:t>
      </w:r>
      <w:r>
        <w:rPr>
          <w:noProof/>
          <w:sz w:val="24"/>
          <w:szCs w:val="24"/>
        </w:rPr>
        <w:t xml:space="preserve"> </w:t>
      </w:r>
      <w:r w:rsidRPr="00861581">
        <w:rPr>
          <w:rFonts w:ascii="Bookman Old Style" w:hAnsi="Bookman Old Style" w:cs="Tahoma"/>
          <w:bCs/>
        </w:rPr>
        <w:t xml:space="preserve">Provinsi </w:t>
      </w:r>
      <w:r w:rsidRPr="00861581">
        <w:rPr>
          <w:noProof/>
          <w:sz w:val="24"/>
          <w:szCs w:val="24"/>
        </w:rPr>
        <w:t>RSUD Dr.(H.C) Ir.Soekarno</w:t>
      </w:r>
    </w:p>
    <w:tbl>
      <w:tblPr>
        <w:tblpPr w:leftFromText="180" w:rightFromText="180" w:vertAnchor="page" w:horzAnchor="margin" w:tblpY="2957"/>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tblPr>
      <w:tblGrid>
        <w:gridCol w:w="382"/>
        <w:gridCol w:w="2234"/>
        <w:gridCol w:w="1052"/>
        <w:gridCol w:w="708"/>
        <w:gridCol w:w="774"/>
        <w:gridCol w:w="466"/>
        <w:gridCol w:w="590"/>
        <w:gridCol w:w="590"/>
        <w:gridCol w:w="590"/>
        <w:gridCol w:w="627"/>
        <w:gridCol w:w="558"/>
        <w:gridCol w:w="561"/>
        <w:gridCol w:w="607"/>
        <w:gridCol w:w="607"/>
        <w:gridCol w:w="673"/>
        <w:gridCol w:w="552"/>
        <w:gridCol w:w="593"/>
        <w:gridCol w:w="590"/>
        <w:gridCol w:w="742"/>
        <w:gridCol w:w="886"/>
      </w:tblGrid>
      <w:tr w:rsidR="00861581" w:rsidRPr="00D6019F" w:rsidTr="00861581">
        <w:trPr>
          <w:cantSplit/>
          <w:trHeight w:val="113"/>
          <w:tblHeader/>
        </w:trPr>
        <w:tc>
          <w:tcPr>
            <w:tcW w:w="133" w:type="pct"/>
            <w:vMerge w:val="restart"/>
            <w:shd w:val="clear" w:color="auto" w:fill="auto"/>
            <w:tcMar>
              <w:left w:w="28" w:type="dxa"/>
              <w:right w:w="28" w:type="dxa"/>
            </w:tcMar>
            <w:vAlign w:val="center"/>
          </w:tcPr>
          <w:p w:rsidR="00861581" w:rsidRPr="00660CC9"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No</w:t>
            </w:r>
          </w:p>
        </w:tc>
        <w:tc>
          <w:tcPr>
            <w:tcW w:w="777" w:type="pct"/>
            <w:vMerge w:val="restart"/>
            <w:shd w:val="clear" w:color="auto" w:fill="auto"/>
            <w:tcMar>
              <w:left w:w="57" w:type="dxa"/>
              <w:right w:w="28" w:type="dxa"/>
            </w:tcMar>
            <w:vAlign w:val="center"/>
          </w:tcPr>
          <w:p w:rsidR="00861581" w:rsidRPr="00D6019F" w:rsidRDefault="00861581" w:rsidP="0022268C">
            <w:pPr>
              <w:snapToGrid w:val="0"/>
              <w:spacing w:line="240" w:lineRule="auto"/>
              <w:ind w:left="54"/>
              <w:contextualSpacing/>
              <w:jc w:val="center"/>
              <w:rPr>
                <w:rFonts w:ascii="Bookman Old Style" w:hAnsi="Bookman Old Style" w:cs="Tahoma"/>
                <w:bCs/>
                <w:sz w:val="18"/>
                <w:szCs w:val="18"/>
                <w:lang w:val="sv-SE"/>
              </w:rPr>
            </w:pPr>
            <w:r w:rsidRPr="00D6019F">
              <w:rPr>
                <w:rFonts w:ascii="Bookman Old Style" w:hAnsi="Bookman Old Style" w:cs="Tahoma"/>
                <w:bCs/>
                <w:sz w:val="18"/>
                <w:szCs w:val="18"/>
                <w:lang w:val="sv-SE"/>
              </w:rPr>
              <w:t>Indikator Kinerja sesuai Tugas dan Fungsi Perangkat Daerah</w:t>
            </w:r>
          </w:p>
        </w:tc>
        <w:tc>
          <w:tcPr>
            <w:tcW w:w="366" w:type="pct"/>
            <w:vMerge w:val="restart"/>
            <w:shd w:val="clear" w:color="auto" w:fill="auto"/>
            <w:tcMar>
              <w:left w:w="28" w:type="dxa"/>
              <w:right w:w="28" w:type="dxa"/>
            </w:tcMar>
            <w:vAlign w:val="center"/>
          </w:tcPr>
          <w:p w:rsidR="00861581" w:rsidRPr="00D6019F" w:rsidRDefault="00861581" w:rsidP="0022268C">
            <w:pPr>
              <w:snapToGrid w:val="0"/>
              <w:spacing w:line="240" w:lineRule="auto"/>
              <w:ind w:left="-108" w:right="-108"/>
              <w:contextualSpacing/>
              <w:jc w:val="center"/>
              <w:rPr>
                <w:rFonts w:ascii="Bookman Old Style" w:hAnsi="Bookman Old Style" w:cs="Tahoma"/>
                <w:bCs/>
                <w:sz w:val="18"/>
                <w:szCs w:val="18"/>
              </w:rPr>
            </w:pPr>
            <w:r w:rsidRPr="00D6019F">
              <w:rPr>
                <w:rFonts w:ascii="Bookman Old Style" w:hAnsi="Bookman Old Style" w:cs="Tahoma"/>
                <w:bCs/>
                <w:sz w:val="18"/>
                <w:szCs w:val="18"/>
                <w:lang w:val="sv-SE"/>
              </w:rPr>
              <w:t xml:space="preserve">Target </w:t>
            </w:r>
            <w:r w:rsidRPr="00D6019F">
              <w:rPr>
                <w:rFonts w:ascii="Bookman Old Style" w:hAnsi="Bookman Old Style" w:cs="Tahoma"/>
                <w:bCs/>
                <w:sz w:val="18"/>
                <w:szCs w:val="18"/>
              </w:rPr>
              <w:t>N</w:t>
            </w:r>
            <w:r w:rsidRPr="00D6019F">
              <w:rPr>
                <w:rFonts w:ascii="Bookman Old Style" w:hAnsi="Bookman Old Style" w:cs="Tahoma"/>
                <w:bCs/>
                <w:sz w:val="18"/>
                <w:szCs w:val="18"/>
                <w:lang w:val="sv-SE"/>
              </w:rPr>
              <w:t>SP</w:t>
            </w:r>
            <w:r w:rsidRPr="00D6019F">
              <w:rPr>
                <w:rFonts w:ascii="Bookman Old Style" w:hAnsi="Bookman Old Style" w:cs="Tahoma"/>
                <w:bCs/>
                <w:sz w:val="18"/>
                <w:szCs w:val="18"/>
              </w:rPr>
              <w:t>K</w:t>
            </w:r>
          </w:p>
        </w:tc>
        <w:tc>
          <w:tcPr>
            <w:tcW w:w="246" w:type="pct"/>
            <w:vMerge w:val="restar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Bookman Old Style" w:hAnsi="Bookman Old Style" w:cs="Tahoma"/>
                <w:bCs/>
                <w:sz w:val="18"/>
                <w:szCs w:val="18"/>
              </w:rPr>
            </w:pPr>
            <w:r w:rsidRPr="00D6019F">
              <w:rPr>
                <w:rFonts w:ascii="Bookman Old Style" w:hAnsi="Bookman Old Style" w:cs="Tahoma"/>
                <w:bCs/>
                <w:sz w:val="18"/>
                <w:szCs w:val="18"/>
                <w:lang w:val="sv-SE"/>
              </w:rPr>
              <w:t>Target IKK</w:t>
            </w:r>
          </w:p>
        </w:tc>
        <w:tc>
          <w:tcPr>
            <w:tcW w:w="269" w:type="pct"/>
            <w:vMerge w:val="restart"/>
            <w:shd w:val="clear" w:color="auto" w:fill="auto"/>
            <w:tcMar>
              <w:left w:w="28" w:type="dxa"/>
              <w:right w:w="28" w:type="dxa"/>
            </w:tcMar>
            <w:vAlign w:val="center"/>
          </w:tcPr>
          <w:p w:rsidR="00861581" w:rsidRPr="00D6019F" w:rsidRDefault="00861581" w:rsidP="0022268C">
            <w:pPr>
              <w:snapToGrid w:val="0"/>
              <w:spacing w:line="240" w:lineRule="auto"/>
              <w:ind w:left="-108" w:right="-108"/>
              <w:contextualSpacing/>
              <w:jc w:val="center"/>
              <w:rPr>
                <w:rFonts w:ascii="Bookman Old Style" w:hAnsi="Bookman Old Style" w:cs="Tahoma"/>
                <w:bCs/>
                <w:sz w:val="18"/>
                <w:szCs w:val="18"/>
                <w:lang w:val="sv-SE"/>
              </w:rPr>
            </w:pPr>
            <w:r w:rsidRPr="00D6019F">
              <w:rPr>
                <w:rFonts w:ascii="Bookman Old Style" w:hAnsi="Bookman Old Style" w:cs="Tahoma"/>
                <w:bCs/>
                <w:sz w:val="18"/>
                <w:szCs w:val="18"/>
              </w:rPr>
              <w:t>Target Indikator Lainnya</w:t>
            </w:r>
          </w:p>
        </w:tc>
        <w:tc>
          <w:tcPr>
            <w:tcW w:w="995" w:type="pct"/>
            <w:gridSpan w:val="5"/>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rPr>
            </w:pPr>
            <w:r w:rsidRPr="00D6019F">
              <w:rPr>
                <w:rFonts w:ascii="Bookman Old Style" w:hAnsi="Bookman Old Style" w:cs="Tahoma"/>
                <w:bCs/>
                <w:sz w:val="18"/>
                <w:szCs w:val="18"/>
                <w:lang w:val="sv-SE"/>
              </w:rPr>
              <w:t>Target Renstra Perangkat Daerah Tahun ke-</w:t>
            </w:r>
          </w:p>
        </w:tc>
        <w:tc>
          <w:tcPr>
            <w:tcW w:w="1045" w:type="pct"/>
            <w:gridSpan w:val="5"/>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rPr>
            </w:pPr>
            <w:r w:rsidRPr="00D6019F">
              <w:rPr>
                <w:rFonts w:ascii="Bookman Old Style" w:hAnsi="Bookman Old Style" w:cs="Tahoma"/>
                <w:bCs/>
                <w:sz w:val="18"/>
                <w:szCs w:val="18"/>
                <w:lang w:val="fi-FI"/>
              </w:rPr>
              <w:t>Realisasi Capaian Tahun ke-</w:t>
            </w:r>
          </w:p>
        </w:tc>
        <w:tc>
          <w:tcPr>
            <w:tcW w:w="1169" w:type="pct"/>
            <w:gridSpan w:val="5"/>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lang w:val="fi-FI"/>
              </w:rPr>
            </w:pPr>
            <w:r w:rsidRPr="00D6019F">
              <w:rPr>
                <w:rFonts w:ascii="Bookman Old Style" w:hAnsi="Bookman Old Style" w:cs="Tahoma"/>
                <w:bCs/>
                <w:sz w:val="18"/>
                <w:szCs w:val="18"/>
                <w:lang w:val="fi-FI"/>
              </w:rPr>
              <w:t>Rasio Capaian pada Tahun ke-</w:t>
            </w:r>
          </w:p>
        </w:tc>
      </w:tr>
      <w:tr w:rsidR="00861581" w:rsidRPr="00D6019F" w:rsidTr="00861581">
        <w:trPr>
          <w:cantSplit/>
          <w:trHeight w:val="113"/>
          <w:tblHeader/>
        </w:trPr>
        <w:tc>
          <w:tcPr>
            <w:tcW w:w="133" w:type="pct"/>
            <w:vMerge/>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lang w:val="fi-FI"/>
              </w:rPr>
            </w:pPr>
          </w:p>
        </w:tc>
        <w:tc>
          <w:tcPr>
            <w:tcW w:w="777" w:type="pct"/>
            <w:vMerge/>
            <w:shd w:val="clear" w:color="auto" w:fill="auto"/>
            <w:tcMar>
              <w:left w:w="57" w:type="dxa"/>
              <w:right w:w="28" w:type="dxa"/>
            </w:tcMar>
            <w:vAlign w:val="center"/>
          </w:tcPr>
          <w:p w:rsidR="00861581" w:rsidRPr="00D6019F" w:rsidRDefault="00861581" w:rsidP="0022268C">
            <w:pPr>
              <w:snapToGrid w:val="0"/>
              <w:spacing w:line="240" w:lineRule="auto"/>
              <w:ind w:left="113"/>
              <w:contextualSpacing/>
              <w:jc w:val="center"/>
              <w:rPr>
                <w:rFonts w:ascii="Bookman Old Style" w:hAnsi="Bookman Old Style" w:cs="Tahoma"/>
                <w:bCs/>
                <w:sz w:val="18"/>
                <w:szCs w:val="18"/>
                <w:lang w:val="fi-FI"/>
              </w:rPr>
            </w:pPr>
          </w:p>
        </w:tc>
        <w:tc>
          <w:tcPr>
            <w:tcW w:w="366" w:type="pct"/>
            <w:vMerge/>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lang w:val="fi-FI"/>
              </w:rPr>
            </w:pPr>
          </w:p>
        </w:tc>
        <w:tc>
          <w:tcPr>
            <w:tcW w:w="246" w:type="pct"/>
            <w:vMerge/>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lang w:val="fi-FI"/>
              </w:rPr>
            </w:pPr>
          </w:p>
        </w:tc>
        <w:tc>
          <w:tcPr>
            <w:tcW w:w="269" w:type="pct"/>
            <w:vMerge/>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lang w:val="fi-FI"/>
              </w:rPr>
            </w:pPr>
          </w:p>
        </w:tc>
        <w:tc>
          <w:tcPr>
            <w:tcW w:w="162"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2013</w:t>
            </w:r>
          </w:p>
        </w:tc>
        <w:tc>
          <w:tcPr>
            <w:tcW w:w="205"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2014</w:t>
            </w:r>
          </w:p>
        </w:tc>
        <w:tc>
          <w:tcPr>
            <w:tcW w:w="205"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2015</w:t>
            </w:r>
          </w:p>
        </w:tc>
        <w:tc>
          <w:tcPr>
            <w:tcW w:w="205"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2016</w:t>
            </w:r>
          </w:p>
        </w:tc>
        <w:tc>
          <w:tcPr>
            <w:tcW w:w="218"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2017</w:t>
            </w:r>
          </w:p>
        </w:tc>
        <w:tc>
          <w:tcPr>
            <w:tcW w:w="194"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2013</w:t>
            </w:r>
          </w:p>
        </w:tc>
        <w:tc>
          <w:tcPr>
            <w:tcW w:w="195"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2014</w:t>
            </w:r>
          </w:p>
        </w:tc>
        <w:tc>
          <w:tcPr>
            <w:tcW w:w="211"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2015</w:t>
            </w:r>
          </w:p>
        </w:tc>
        <w:tc>
          <w:tcPr>
            <w:tcW w:w="211"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2016</w:t>
            </w:r>
          </w:p>
        </w:tc>
        <w:tc>
          <w:tcPr>
            <w:tcW w:w="234"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2017</w:t>
            </w:r>
          </w:p>
        </w:tc>
        <w:tc>
          <w:tcPr>
            <w:tcW w:w="192"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2013</w:t>
            </w:r>
          </w:p>
        </w:tc>
        <w:tc>
          <w:tcPr>
            <w:tcW w:w="206"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2014</w:t>
            </w:r>
          </w:p>
        </w:tc>
        <w:tc>
          <w:tcPr>
            <w:tcW w:w="205"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2015</w:t>
            </w:r>
          </w:p>
        </w:tc>
        <w:tc>
          <w:tcPr>
            <w:tcW w:w="258" w:type="pct"/>
            <w:shd w:val="clear" w:color="auto" w:fill="auto"/>
            <w:tcMar>
              <w:left w:w="28" w:type="dxa"/>
              <w:right w:w="28" w:type="dxa"/>
            </w:tcMar>
            <w:vAlign w:val="center"/>
          </w:tcPr>
          <w:p w:rsidR="00861581" w:rsidRPr="0002234C"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2016</w:t>
            </w:r>
          </w:p>
        </w:tc>
        <w:tc>
          <w:tcPr>
            <w:tcW w:w="308"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2017</w:t>
            </w:r>
          </w:p>
        </w:tc>
      </w:tr>
      <w:tr w:rsidR="00861581" w:rsidRPr="00D6019F" w:rsidTr="00861581">
        <w:trPr>
          <w:cantSplit/>
          <w:trHeight w:val="265"/>
          <w:tblHeader/>
        </w:trPr>
        <w:tc>
          <w:tcPr>
            <w:tcW w:w="133"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w:t>
            </w:r>
          </w:p>
        </w:tc>
        <w:tc>
          <w:tcPr>
            <w:tcW w:w="777" w:type="pct"/>
            <w:shd w:val="clear" w:color="auto" w:fill="auto"/>
            <w:tcMar>
              <w:left w:w="57" w:type="dxa"/>
              <w:right w:w="28" w:type="dxa"/>
            </w:tcMar>
            <w:vAlign w:val="bottom"/>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w:t>
            </w:r>
          </w:p>
        </w:tc>
        <w:tc>
          <w:tcPr>
            <w:tcW w:w="366" w:type="pct"/>
            <w:shd w:val="clear" w:color="auto" w:fill="auto"/>
            <w:tcMar>
              <w:left w:w="28" w:type="dxa"/>
              <w:right w:w="28" w:type="dxa"/>
            </w:tcMar>
            <w:vAlign w:val="bottom"/>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(3)</w:t>
            </w:r>
          </w:p>
        </w:tc>
        <w:tc>
          <w:tcPr>
            <w:tcW w:w="246" w:type="pct"/>
            <w:shd w:val="clear" w:color="auto" w:fill="auto"/>
            <w:tcMar>
              <w:left w:w="28" w:type="dxa"/>
              <w:right w:w="28" w:type="dxa"/>
            </w:tcMar>
            <w:vAlign w:val="bottom"/>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(4)</w:t>
            </w:r>
          </w:p>
        </w:tc>
        <w:tc>
          <w:tcPr>
            <w:tcW w:w="269" w:type="pct"/>
            <w:shd w:val="clear" w:color="auto" w:fill="auto"/>
            <w:tcMar>
              <w:left w:w="28" w:type="dxa"/>
              <w:right w:w="28" w:type="dxa"/>
            </w:tcMar>
            <w:vAlign w:val="bottom"/>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5)</w:t>
            </w:r>
          </w:p>
        </w:tc>
        <w:tc>
          <w:tcPr>
            <w:tcW w:w="162"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6)</w:t>
            </w:r>
          </w:p>
        </w:tc>
        <w:tc>
          <w:tcPr>
            <w:tcW w:w="205"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(7</w:t>
            </w:r>
            <w:r w:rsidRPr="00404661">
              <w:rPr>
                <w:rFonts w:ascii="Bookman Old Style" w:hAnsi="Bookman Old Style" w:cs="Tahoma"/>
                <w:bCs/>
                <w:sz w:val="18"/>
                <w:szCs w:val="18"/>
              </w:rPr>
              <w:t>)</w:t>
            </w:r>
          </w:p>
        </w:tc>
        <w:tc>
          <w:tcPr>
            <w:tcW w:w="205"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8)</w:t>
            </w:r>
          </w:p>
        </w:tc>
        <w:tc>
          <w:tcPr>
            <w:tcW w:w="205"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9)</w:t>
            </w:r>
          </w:p>
        </w:tc>
        <w:tc>
          <w:tcPr>
            <w:tcW w:w="218" w:type="pct"/>
            <w:shd w:val="clear" w:color="auto" w:fill="auto"/>
            <w:tcMar>
              <w:left w:w="28" w:type="dxa"/>
              <w:right w:w="28" w:type="dxa"/>
            </w:tcMar>
            <w:vAlign w:val="bottom"/>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w:t>
            </w:r>
          </w:p>
        </w:tc>
        <w:tc>
          <w:tcPr>
            <w:tcW w:w="194"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 xml:space="preserve"> (1</w:t>
            </w:r>
            <w:r w:rsidRPr="00404661">
              <w:rPr>
                <w:rFonts w:ascii="Bookman Old Style" w:hAnsi="Bookman Old Style" w:cs="Tahoma"/>
                <w:bCs/>
                <w:sz w:val="18"/>
                <w:szCs w:val="18"/>
              </w:rPr>
              <w:t>1)</w:t>
            </w:r>
          </w:p>
        </w:tc>
        <w:tc>
          <w:tcPr>
            <w:tcW w:w="195"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12)</w:t>
            </w:r>
          </w:p>
        </w:tc>
        <w:tc>
          <w:tcPr>
            <w:tcW w:w="211"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13)</w:t>
            </w:r>
          </w:p>
        </w:tc>
        <w:tc>
          <w:tcPr>
            <w:tcW w:w="211"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14)</w:t>
            </w:r>
          </w:p>
        </w:tc>
        <w:tc>
          <w:tcPr>
            <w:tcW w:w="234"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15)</w:t>
            </w:r>
          </w:p>
        </w:tc>
        <w:tc>
          <w:tcPr>
            <w:tcW w:w="192"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16)</w:t>
            </w:r>
          </w:p>
        </w:tc>
        <w:tc>
          <w:tcPr>
            <w:tcW w:w="206"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(17)</w:t>
            </w:r>
          </w:p>
        </w:tc>
        <w:tc>
          <w:tcPr>
            <w:tcW w:w="205"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18)</w:t>
            </w:r>
          </w:p>
        </w:tc>
        <w:tc>
          <w:tcPr>
            <w:tcW w:w="258"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19)</w:t>
            </w:r>
          </w:p>
        </w:tc>
        <w:tc>
          <w:tcPr>
            <w:tcW w:w="308" w:type="pct"/>
            <w:shd w:val="clear" w:color="auto" w:fill="auto"/>
            <w:tcMar>
              <w:left w:w="28" w:type="dxa"/>
              <w:right w:w="28" w:type="dxa"/>
            </w:tcMar>
            <w:vAlign w:val="cente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w:t>
            </w:r>
            <w:r w:rsidRPr="00404661">
              <w:rPr>
                <w:rFonts w:ascii="Bookman Old Style" w:hAnsi="Bookman Old Style" w:cs="Tahoma"/>
                <w:bCs/>
                <w:sz w:val="18"/>
                <w:szCs w:val="18"/>
              </w:rPr>
              <w:t>20)</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lang w:val="es-ES"/>
              </w:rPr>
            </w:pPr>
          </w:p>
        </w:tc>
        <w:tc>
          <w:tcPr>
            <w:tcW w:w="777" w:type="pct"/>
            <w:shd w:val="clear" w:color="auto" w:fill="auto"/>
            <w:tcMar>
              <w:left w:w="57" w:type="dxa"/>
              <w:right w:w="28" w:type="dxa"/>
            </w:tcMar>
          </w:tcPr>
          <w:p w:rsidR="00861581" w:rsidRPr="00EA6C94" w:rsidRDefault="00861581" w:rsidP="0022268C">
            <w:pPr>
              <w:pStyle w:val="ListParagraph"/>
              <w:spacing w:line="240" w:lineRule="auto"/>
              <w:ind w:left="364"/>
              <w:rPr>
                <w:rFonts w:cs="Arial"/>
                <w:noProof/>
              </w:rPr>
            </w:pPr>
            <w:r w:rsidRPr="00AD4B5B">
              <w:rPr>
                <w:rFonts w:eastAsiaTheme="majorEastAsia" w:cs="Arial"/>
                <w:bCs/>
                <w:noProof/>
                <w:sz w:val="20"/>
                <w:szCs w:val="20"/>
              </w:rPr>
              <w:t>Tingkat kelulusan akreditasi rumah sakit</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Bookman Old Style" w:hAnsi="Bookman Old Style" w:cs="Tahoma"/>
                <w:bCs/>
                <w:sz w:val="18"/>
                <w:szCs w:val="18"/>
                <w:lang w:val="es-ES"/>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Bookman Old Style" w:hAnsi="Bookman Old Style" w:cs="Tahoma"/>
                <w:bCs/>
                <w:sz w:val="18"/>
                <w:szCs w:val="18"/>
                <w:lang w:val="es-ES"/>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Bookman Old Style" w:hAnsi="Bookman Old Style" w:cs="Tahoma"/>
                <w:bCs/>
                <w:sz w:val="18"/>
                <w:szCs w:val="18"/>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Dasar</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Dasar</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Dasar</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Dasar</w:t>
            </w:r>
          </w:p>
        </w:tc>
        <w:tc>
          <w:tcPr>
            <w:tcW w:w="194"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Dasar</w:t>
            </w:r>
          </w:p>
        </w:tc>
        <w:tc>
          <w:tcPr>
            <w:tcW w:w="211"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Dasar</w:t>
            </w:r>
          </w:p>
        </w:tc>
        <w:tc>
          <w:tcPr>
            <w:tcW w:w="211"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Dasar</w:t>
            </w:r>
          </w:p>
        </w:tc>
        <w:tc>
          <w:tcPr>
            <w:tcW w:w="234" w:type="pct"/>
            <w:shd w:val="clear" w:color="auto" w:fill="auto"/>
            <w:tcMar>
              <w:left w:w="28" w:type="dxa"/>
              <w:right w:w="28" w:type="dxa"/>
            </w:tcMar>
          </w:tcPr>
          <w:p w:rsidR="00861581" w:rsidRDefault="00861581" w:rsidP="0022268C">
            <w:pPr>
              <w:spacing w:line="240" w:lineRule="auto"/>
              <w:contextualSpacing/>
            </w:pPr>
            <w:r w:rsidRPr="00404661">
              <w:rPr>
                <w:rFonts w:ascii="Bookman Old Style" w:hAnsi="Bookman Old Style" w:cs="Tahoma"/>
                <w:bCs/>
                <w:sz w:val="18"/>
                <w:szCs w:val="18"/>
              </w:rPr>
              <w:t>Dasar</w:t>
            </w:r>
          </w:p>
        </w:tc>
        <w:tc>
          <w:tcPr>
            <w:tcW w:w="192"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6"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w:t>
            </w:r>
          </w:p>
        </w:tc>
        <w:tc>
          <w:tcPr>
            <w:tcW w:w="258"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w:t>
            </w:r>
          </w:p>
        </w:tc>
        <w:tc>
          <w:tcPr>
            <w:tcW w:w="308"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w:t>
            </w:r>
          </w:p>
        </w:tc>
      </w:tr>
      <w:tr w:rsidR="00861581" w:rsidRPr="00D6019F" w:rsidTr="00861581">
        <w:trPr>
          <w:cantSplit/>
          <w:trHeight w:val="380"/>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Bookman Old Style" w:hAnsi="Bookman Old Style" w:cs="Tahoma"/>
                <w:bCs/>
                <w:sz w:val="18"/>
                <w:szCs w:val="18"/>
                <w:lang w:val="es-ES"/>
              </w:rPr>
            </w:pPr>
          </w:p>
        </w:tc>
        <w:tc>
          <w:tcPr>
            <w:tcW w:w="777" w:type="pct"/>
            <w:shd w:val="clear" w:color="auto" w:fill="auto"/>
            <w:tcMar>
              <w:left w:w="57" w:type="dxa"/>
              <w:right w:w="28" w:type="dxa"/>
            </w:tcMar>
          </w:tcPr>
          <w:p w:rsidR="00861581" w:rsidRPr="00AD4B5B" w:rsidRDefault="00861581" w:rsidP="0022268C">
            <w:pPr>
              <w:pStyle w:val="ListParagraph"/>
              <w:spacing w:line="240" w:lineRule="auto"/>
              <w:ind w:left="364"/>
              <w:rPr>
                <w:rFonts w:cs="Arial"/>
                <w:noProof/>
              </w:rPr>
            </w:pPr>
            <w:r w:rsidRPr="00EA6C94">
              <w:rPr>
                <w:rFonts w:cs="Arial"/>
                <w:sz w:val="20"/>
                <w:szCs w:val="20"/>
              </w:rPr>
              <w:t>Jumlah masyarakat yang dilayani sesuai standar pelayanan</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Bookman Old Style" w:hAnsi="Bookman Old Style" w:cs="Tahoma"/>
                <w:bCs/>
                <w:sz w:val="18"/>
                <w:szCs w:val="18"/>
                <w:lang w:val="es-ES"/>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Bookman Old Style" w:hAnsi="Bookman Old Style" w:cs="Tahoma"/>
                <w:bCs/>
                <w:sz w:val="18"/>
                <w:szCs w:val="18"/>
                <w:lang w:val="es-ES"/>
              </w:rPr>
            </w:pPr>
          </w:p>
        </w:tc>
        <w:tc>
          <w:tcPr>
            <w:tcW w:w="269" w:type="pct"/>
            <w:shd w:val="clear" w:color="auto" w:fill="auto"/>
            <w:tcMar>
              <w:left w:w="28" w:type="dxa"/>
              <w:right w:w="28" w:type="dxa"/>
            </w:tcMar>
            <w:vAlign w:val="center"/>
          </w:tcPr>
          <w:p w:rsidR="00861581" w:rsidRPr="00662A16" w:rsidRDefault="00861581" w:rsidP="0022268C">
            <w:pPr>
              <w:snapToGrid w:val="0"/>
              <w:spacing w:line="240" w:lineRule="auto"/>
              <w:contextualSpacing/>
              <w:rPr>
                <w:rFonts w:ascii="Bookman Old Style" w:hAnsi="Bookman Old Style"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1536</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1750</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20000</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7500</w:t>
            </w:r>
          </w:p>
        </w:tc>
        <w:tc>
          <w:tcPr>
            <w:tcW w:w="218"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10000</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9480</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20676</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6247</w:t>
            </w:r>
          </w:p>
        </w:tc>
        <w:tc>
          <w:tcPr>
            <w:tcW w:w="234" w:type="pct"/>
            <w:shd w:val="clear" w:color="auto" w:fill="FFFFFF" w:themeFill="background1"/>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10613</w:t>
            </w:r>
          </w:p>
        </w:tc>
        <w:tc>
          <w:tcPr>
            <w:tcW w:w="192"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6"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5</w:t>
            </w:r>
          </w:p>
        </w:tc>
        <w:tc>
          <w:tcPr>
            <w:tcW w:w="205"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1</w:t>
            </w:r>
          </w:p>
        </w:tc>
        <w:tc>
          <w:tcPr>
            <w:tcW w:w="308" w:type="pct"/>
            <w:shd w:val="clear" w:color="auto" w:fill="FFFFFF" w:themeFill="background1"/>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404661" w:rsidRDefault="00861581" w:rsidP="0022268C">
            <w:pPr>
              <w:pStyle w:val="ListParagraph"/>
              <w:spacing w:line="240" w:lineRule="auto"/>
              <w:ind w:left="364"/>
              <w:rPr>
                <w:rFonts w:eastAsiaTheme="majorEastAsia" w:cs="Arial"/>
                <w:bCs/>
                <w:noProof/>
                <w:sz w:val="20"/>
                <w:szCs w:val="20"/>
              </w:rPr>
            </w:pPr>
            <w:r w:rsidRPr="00AD4B5B">
              <w:rPr>
                <w:rFonts w:eastAsiaTheme="majorEastAsia" w:cs="Arial"/>
                <w:bCs/>
                <w:noProof/>
                <w:sz w:val="20"/>
                <w:szCs w:val="20"/>
              </w:rPr>
              <w:t>Persentase jenis pelayanan  sesu</w:t>
            </w:r>
            <w:r>
              <w:rPr>
                <w:rFonts w:eastAsiaTheme="majorEastAsia" w:cs="Arial"/>
                <w:bCs/>
                <w:noProof/>
                <w:sz w:val="20"/>
                <w:szCs w:val="20"/>
              </w:rPr>
              <w:t>ai klasifikasi rumah sakit kelas</w:t>
            </w:r>
            <w:r w:rsidRPr="00AD4B5B">
              <w:rPr>
                <w:rFonts w:eastAsiaTheme="majorEastAsia" w:cs="Arial"/>
                <w:bCs/>
                <w:noProof/>
                <w:sz w:val="20"/>
                <w:szCs w:val="20"/>
              </w:rPr>
              <w:t xml:space="preserve"> B</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27%</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67%</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70%</w:t>
            </w:r>
          </w:p>
        </w:tc>
        <w:tc>
          <w:tcPr>
            <w:tcW w:w="218"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75%</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27%</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50%</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55%</w:t>
            </w:r>
          </w:p>
        </w:tc>
        <w:tc>
          <w:tcPr>
            <w:tcW w:w="234"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65%</w:t>
            </w:r>
          </w:p>
        </w:tc>
        <w:tc>
          <w:tcPr>
            <w:tcW w:w="192"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6"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05"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0,7</w:t>
            </w:r>
          </w:p>
        </w:tc>
        <w:tc>
          <w:tcPr>
            <w:tcW w:w="25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0,7</w:t>
            </w:r>
          </w:p>
        </w:tc>
        <w:tc>
          <w:tcPr>
            <w:tcW w:w="30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0,8</w:t>
            </w:r>
          </w:p>
        </w:tc>
      </w:tr>
      <w:tr w:rsidR="00861581" w:rsidRPr="00D6019F" w:rsidTr="00861581">
        <w:trPr>
          <w:cantSplit/>
          <w:trHeight w:val="421"/>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vAlign w:val="center"/>
          </w:tcPr>
          <w:p w:rsidR="00861581" w:rsidRPr="00404661" w:rsidRDefault="00861581" w:rsidP="0022268C">
            <w:pPr>
              <w:tabs>
                <w:tab w:val="left" w:pos="252"/>
              </w:tabs>
              <w:snapToGrid w:val="0"/>
              <w:spacing w:line="240" w:lineRule="auto"/>
              <w:ind w:left="361"/>
              <w:contextualSpacing/>
              <w:rPr>
                <w:rFonts w:eastAsiaTheme="majorEastAsia" w:cs="Arial"/>
                <w:bCs/>
                <w:noProof/>
                <w:sz w:val="20"/>
                <w:szCs w:val="20"/>
              </w:rPr>
            </w:pPr>
            <w:r w:rsidRPr="00AD4B5B">
              <w:rPr>
                <w:rFonts w:eastAsiaTheme="majorEastAsia" w:cs="Arial"/>
                <w:bCs/>
                <w:noProof/>
                <w:sz w:val="20"/>
                <w:szCs w:val="20"/>
              </w:rPr>
              <w:t>Persentase kemampuan menangani life saving</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11"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11"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34" w:type="pct"/>
            <w:shd w:val="clear" w:color="auto" w:fill="auto"/>
            <w:tcMar>
              <w:left w:w="28" w:type="dxa"/>
              <w:right w:w="28" w:type="dxa"/>
            </w:tcMar>
          </w:tcPr>
          <w:p w:rsidR="00861581" w:rsidRPr="00181FB7" w:rsidRDefault="00861581" w:rsidP="0022268C">
            <w:pPr>
              <w:spacing w:line="240" w:lineRule="auto"/>
              <w:contextualSpacing/>
              <w:rPr>
                <w:rFonts w:ascii="Bookman Old Style" w:hAnsi="Bookman Old Style"/>
                <w:sz w:val="18"/>
                <w:szCs w:val="18"/>
              </w:rPr>
            </w:pPr>
            <w:r w:rsidRPr="00181FB7">
              <w:rPr>
                <w:rFonts w:ascii="Bookman Old Style" w:hAnsi="Bookman Old Style" w:cs="Tahoma"/>
                <w:bCs/>
                <w:sz w:val="18"/>
                <w:szCs w:val="18"/>
              </w:rPr>
              <w:t>100%</w:t>
            </w:r>
          </w:p>
        </w:tc>
        <w:tc>
          <w:tcPr>
            <w:tcW w:w="192"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6"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05"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30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vAlign w:val="center"/>
          </w:tcPr>
          <w:p w:rsidR="00861581" w:rsidRPr="00D353CB" w:rsidRDefault="00861581" w:rsidP="0022268C">
            <w:pPr>
              <w:tabs>
                <w:tab w:val="left" w:pos="252"/>
              </w:tabs>
              <w:snapToGrid w:val="0"/>
              <w:spacing w:line="240" w:lineRule="auto"/>
              <w:ind w:left="361"/>
              <w:contextualSpacing/>
              <w:rPr>
                <w:rFonts w:ascii="Franklin Gothic Book" w:hAnsi="Franklin Gothic Book" w:cs="Tahoma"/>
                <w:sz w:val="16"/>
                <w:szCs w:val="16"/>
              </w:rPr>
            </w:pPr>
            <w:r w:rsidRPr="00AD4B5B">
              <w:rPr>
                <w:rFonts w:eastAsiaTheme="majorEastAsia" w:cs="Arial"/>
                <w:bCs/>
                <w:noProof/>
                <w:sz w:val="20"/>
                <w:szCs w:val="20"/>
              </w:rPr>
              <w:t>Kecepatan waktu tanggap pelayanan dokter di ruang gawat darurat ≤ 5 menit</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≤5menit</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 menit</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 menit</w:t>
            </w:r>
          </w:p>
        </w:tc>
        <w:tc>
          <w:tcPr>
            <w:tcW w:w="218"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 5menit</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≤5menit</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 menit</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 menit</w:t>
            </w:r>
          </w:p>
        </w:tc>
        <w:tc>
          <w:tcPr>
            <w:tcW w:w="234"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eastAsiaTheme="majorEastAsia" w:hAnsi="Bookman Old Style" w:cs="Arial"/>
                <w:bCs/>
                <w:noProof/>
                <w:sz w:val="18"/>
                <w:szCs w:val="18"/>
              </w:rPr>
            </w:pPr>
            <w:r w:rsidRPr="00181FB7">
              <w:rPr>
                <w:rFonts w:ascii="Bookman Old Style" w:eastAsiaTheme="majorEastAsia" w:hAnsi="Bookman Old Style" w:cs="Arial"/>
                <w:bCs/>
                <w:noProof/>
                <w:sz w:val="18"/>
                <w:szCs w:val="18"/>
              </w:rPr>
              <w:t>≤ 5menit</w:t>
            </w:r>
          </w:p>
        </w:tc>
        <w:tc>
          <w:tcPr>
            <w:tcW w:w="192"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06"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05"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30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D43579" w:rsidRDefault="00861581" w:rsidP="0022268C">
            <w:pPr>
              <w:spacing w:line="240" w:lineRule="auto"/>
              <w:ind w:left="361"/>
              <w:contextualSpacing/>
              <w:rPr>
                <w:rFonts w:eastAsiaTheme="majorEastAsia" w:cs="Arial"/>
                <w:bCs/>
                <w:noProof/>
                <w:sz w:val="20"/>
                <w:szCs w:val="20"/>
              </w:rPr>
            </w:pPr>
            <w:r w:rsidRPr="00EC2498">
              <w:rPr>
                <w:rFonts w:eastAsiaTheme="majorEastAsia" w:cs="Arial"/>
                <w:bCs/>
                <w:noProof/>
                <w:sz w:val="20"/>
                <w:szCs w:val="20"/>
              </w:rPr>
              <w:t>Persentase pemakaian tempat tidur/Bed Occupancy Rate (BOR)</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2,5%</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3,5%</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3,66%</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3,67%</w:t>
            </w:r>
          </w:p>
        </w:tc>
        <w:tc>
          <w:tcPr>
            <w:tcW w:w="234" w:type="pct"/>
            <w:shd w:val="clear" w:color="auto" w:fill="auto"/>
            <w:tcMar>
              <w:left w:w="28" w:type="dxa"/>
              <w:right w:w="28" w:type="dxa"/>
            </w:tcMar>
          </w:tcPr>
          <w:p w:rsidR="00861581" w:rsidRPr="007E5C8B" w:rsidRDefault="00861581" w:rsidP="0022268C">
            <w:pPr>
              <w:snapToGrid w:val="0"/>
              <w:spacing w:line="240" w:lineRule="auto"/>
              <w:contextualSpacing/>
              <w:jc w:val="center"/>
              <w:rPr>
                <w:rFonts w:ascii="Bookman Old Style" w:hAnsi="Bookman Old Style" w:cs="Tahoma"/>
                <w:bCs/>
                <w:color w:val="000000" w:themeColor="text1"/>
                <w:sz w:val="18"/>
                <w:szCs w:val="18"/>
              </w:rPr>
            </w:pPr>
            <w:r w:rsidRPr="007E5C8B">
              <w:rPr>
                <w:rFonts w:ascii="Bookman Old Style" w:hAnsi="Bookman Old Style" w:cs="Tahoma"/>
                <w:bCs/>
                <w:color w:val="000000" w:themeColor="text1"/>
                <w:sz w:val="18"/>
                <w:szCs w:val="18"/>
              </w:rPr>
              <w:t>20,13%</w:t>
            </w:r>
          </w:p>
        </w:tc>
        <w:tc>
          <w:tcPr>
            <w:tcW w:w="192" w:type="pct"/>
            <w:shd w:val="clear" w:color="auto" w:fill="FFFFFF" w:themeFill="background1"/>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6"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5"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30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EC2498" w:rsidRDefault="00861581" w:rsidP="0022268C">
            <w:pPr>
              <w:spacing w:line="240" w:lineRule="auto"/>
              <w:ind w:left="361"/>
              <w:contextualSpacing/>
              <w:rPr>
                <w:rFonts w:eastAsiaTheme="majorEastAsia" w:cs="Arial"/>
                <w:bCs/>
                <w:noProof/>
                <w:sz w:val="20"/>
                <w:szCs w:val="20"/>
              </w:rPr>
            </w:pPr>
            <w:r w:rsidRPr="00EC2498">
              <w:rPr>
                <w:rFonts w:eastAsiaTheme="majorEastAsia" w:cs="Arial"/>
                <w:bCs/>
                <w:noProof/>
                <w:sz w:val="20"/>
                <w:szCs w:val="20"/>
              </w:rPr>
              <w:t>Rata-rata lama rawat/Average Length of Stay(ALOS)</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3 hari</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4 hari</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 hari</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3 hari</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3 hari</w:t>
            </w:r>
          </w:p>
        </w:tc>
        <w:tc>
          <w:tcPr>
            <w:tcW w:w="234" w:type="pct"/>
            <w:shd w:val="clear" w:color="auto" w:fill="FFFFFF" w:themeFill="background1"/>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eastAsiaTheme="majorEastAsia" w:hAnsi="Bookman Old Style" w:cs="Arial"/>
                <w:bCs/>
                <w:noProof/>
                <w:sz w:val="18"/>
                <w:szCs w:val="18"/>
              </w:rPr>
              <w:t>4 hari</w:t>
            </w:r>
          </w:p>
        </w:tc>
        <w:tc>
          <w:tcPr>
            <w:tcW w:w="192"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6"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5"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Pr>
                <w:rFonts w:ascii="Bookman Old Style" w:hAnsi="Bookman Old Style" w:cs="Tahoma"/>
                <w:bCs/>
                <w:sz w:val="18"/>
                <w:szCs w:val="18"/>
              </w:rPr>
              <w:t>0,7</w:t>
            </w:r>
          </w:p>
        </w:tc>
        <w:tc>
          <w:tcPr>
            <w:tcW w:w="30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EC2498" w:rsidRDefault="00861581" w:rsidP="0022268C">
            <w:pPr>
              <w:spacing w:line="240" w:lineRule="auto"/>
              <w:ind w:left="361"/>
              <w:contextualSpacing/>
              <w:rPr>
                <w:rFonts w:eastAsiaTheme="majorEastAsia" w:cs="Arial"/>
                <w:bCs/>
                <w:noProof/>
                <w:sz w:val="20"/>
                <w:szCs w:val="20"/>
              </w:rPr>
            </w:pPr>
            <w:r>
              <w:rPr>
                <w:rFonts w:eastAsiaTheme="majorEastAsia" w:cs="Arial"/>
                <w:bCs/>
                <w:noProof/>
                <w:sz w:val="20"/>
                <w:szCs w:val="20"/>
              </w:rPr>
              <w:t>Persentase kuanti</w:t>
            </w:r>
            <w:r w:rsidRPr="00EC2498">
              <w:rPr>
                <w:rFonts w:eastAsiaTheme="majorEastAsia" w:cs="Arial"/>
                <w:bCs/>
                <w:noProof/>
                <w:sz w:val="20"/>
                <w:szCs w:val="20"/>
              </w:rPr>
              <w:t xml:space="preserve">tas tenaga </w:t>
            </w:r>
            <w:r>
              <w:rPr>
                <w:rFonts w:eastAsiaTheme="majorEastAsia" w:cs="Arial"/>
                <w:bCs/>
                <w:noProof/>
                <w:sz w:val="20"/>
                <w:szCs w:val="20"/>
              </w:rPr>
              <w:t xml:space="preserve">kesehatan (tenaga </w:t>
            </w:r>
            <w:r w:rsidRPr="00EC2498">
              <w:rPr>
                <w:rFonts w:eastAsiaTheme="majorEastAsia" w:cs="Arial"/>
                <w:bCs/>
                <w:noProof/>
                <w:sz w:val="20"/>
                <w:szCs w:val="20"/>
              </w:rPr>
              <w:t>medis</w:t>
            </w:r>
            <w:r>
              <w:rPr>
                <w:rFonts w:eastAsiaTheme="majorEastAsia" w:cs="Arial"/>
                <w:bCs/>
                <w:noProof/>
                <w:sz w:val="20"/>
                <w:szCs w:val="20"/>
              </w:rPr>
              <w:t>)</w:t>
            </w:r>
            <w:r w:rsidRPr="00EC2498">
              <w:rPr>
                <w:rFonts w:eastAsiaTheme="majorEastAsia" w:cs="Arial"/>
                <w:bCs/>
                <w:noProof/>
                <w:sz w:val="20"/>
                <w:szCs w:val="20"/>
              </w:rPr>
              <w:t xml:space="preserve"> sesu</w:t>
            </w:r>
            <w:r>
              <w:rPr>
                <w:rFonts w:eastAsiaTheme="majorEastAsia" w:cs="Arial"/>
                <w:bCs/>
                <w:noProof/>
                <w:sz w:val="20"/>
                <w:szCs w:val="20"/>
              </w:rPr>
              <w:t>ai klasifikasi rumah sakit Kelas</w:t>
            </w:r>
            <w:r w:rsidRPr="00EC2498">
              <w:rPr>
                <w:rFonts w:eastAsiaTheme="majorEastAsia" w:cs="Arial"/>
                <w:bCs/>
                <w:noProof/>
                <w:sz w:val="20"/>
                <w:szCs w:val="20"/>
              </w:rPr>
              <w:t xml:space="preserve"> B</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78%</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80%</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85%</w:t>
            </w:r>
          </w:p>
        </w:tc>
        <w:tc>
          <w:tcPr>
            <w:tcW w:w="194"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60%</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78,57%</w:t>
            </w:r>
          </w:p>
        </w:tc>
        <w:tc>
          <w:tcPr>
            <w:tcW w:w="234" w:type="pct"/>
            <w:shd w:val="clear" w:color="auto" w:fill="FFFFFF" w:themeFill="background1"/>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85,71%</w:t>
            </w:r>
          </w:p>
        </w:tc>
        <w:tc>
          <w:tcPr>
            <w:tcW w:w="192"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6"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NA</w:t>
            </w:r>
          </w:p>
        </w:tc>
        <w:tc>
          <w:tcPr>
            <w:tcW w:w="205"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c>
          <w:tcPr>
            <w:tcW w:w="308" w:type="pct"/>
            <w:shd w:val="clear" w:color="auto" w:fill="auto"/>
            <w:tcMar>
              <w:left w:w="28" w:type="dxa"/>
              <w:right w:w="28" w:type="dxa"/>
            </w:tcMar>
          </w:tcPr>
          <w:p w:rsidR="00861581" w:rsidRPr="00181FB7" w:rsidRDefault="00861581" w:rsidP="0022268C">
            <w:pPr>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EC2498" w:rsidRDefault="00861581" w:rsidP="0022268C">
            <w:pPr>
              <w:spacing w:line="240" w:lineRule="auto"/>
              <w:ind w:left="361"/>
              <w:contextualSpacing/>
              <w:rPr>
                <w:rFonts w:eastAsiaTheme="majorEastAsia" w:cs="Arial"/>
                <w:bCs/>
                <w:noProof/>
                <w:sz w:val="20"/>
                <w:szCs w:val="20"/>
              </w:rPr>
            </w:pPr>
            <w:r w:rsidRPr="00EC2498">
              <w:rPr>
                <w:rFonts w:eastAsiaTheme="majorEastAsia" w:cs="Arial"/>
                <w:bCs/>
                <w:noProof/>
                <w:sz w:val="20"/>
                <w:szCs w:val="20"/>
              </w:rPr>
              <w:t xml:space="preserve">Persentase </w:t>
            </w:r>
            <w:r>
              <w:rPr>
                <w:rFonts w:eastAsiaTheme="majorEastAsia" w:cs="Arial"/>
                <w:bCs/>
                <w:noProof/>
                <w:sz w:val="20"/>
                <w:szCs w:val="20"/>
              </w:rPr>
              <w:t>kuanti</w:t>
            </w:r>
            <w:r w:rsidRPr="00EC2498">
              <w:rPr>
                <w:rFonts w:eastAsiaTheme="majorEastAsia" w:cs="Arial"/>
                <w:bCs/>
                <w:noProof/>
                <w:sz w:val="20"/>
                <w:szCs w:val="20"/>
              </w:rPr>
              <w:t xml:space="preserve">tas tenaga </w:t>
            </w:r>
            <w:r>
              <w:rPr>
                <w:rFonts w:eastAsiaTheme="majorEastAsia" w:cs="Arial"/>
                <w:bCs/>
                <w:noProof/>
                <w:sz w:val="20"/>
                <w:szCs w:val="20"/>
              </w:rPr>
              <w:t xml:space="preserve">kesehatan (tenaga non </w:t>
            </w:r>
            <w:r w:rsidRPr="00EC2498">
              <w:rPr>
                <w:rFonts w:eastAsiaTheme="majorEastAsia" w:cs="Arial"/>
                <w:bCs/>
                <w:noProof/>
                <w:sz w:val="20"/>
                <w:szCs w:val="20"/>
              </w:rPr>
              <w:t>medis</w:t>
            </w:r>
            <w:r>
              <w:rPr>
                <w:rFonts w:eastAsiaTheme="majorEastAsia" w:cs="Arial"/>
                <w:bCs/>
                <w:noProof/>
                <w:sz w:val="20"/>
                <w:szCs w:val="20"/>
              </w:rPr>
              <w:t>)</w:t>
            </w:r>
            <w:r w:rsidRPr="00EC2498">
              <w:rPr>
                <w:rFonts w:eastAsiaTheme="majorEastAsia" w:cs="Arial"/>
                <w:bCs/>
                <w:noProof/>
                <w:sz w:val="20"/>
                <w:szCs w:val="20"/>
              </w:rPr>
              <w:t>sesu</w:t>
            </w:r>
            <w:r>
              <w:rPr>
                <w:rFonts w:eastAsiaTheme="majorEastAsia" w:cs="Arial"/>
                <w:bCs/>
                <w:noProof/>
                <w:sz w:val="20"/>
                <w:szCs w:val="20"/>
              </w:rPr>
              <w:t>ai klasifikasi rumah sakit kelas</w:t>
            </w:r>
            <w:r w:rsidRPr="00EC2498">
              <w:rPr>
                <w:rFonts w:eastAsiaTheme="majorEastAsia" w:cs="Arial"/>
                <w:bCs/>
                <w:noProof/>
                <w:sz w:val="20"/>
                <w:szCs w:val="20"/>
              </w:rPr>
              <w:t xml:space="preserve"> B</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66%</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70%</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75%</w:t>
            </w:r>
          </w:p>
        </w:tc>
        <w:tc>
          <w:tcPr>
            <w:tcW w:w="194"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FFFFFF" w:themeFill="background1"/>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49%</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49,25%</w:t>
            </w:r>
          </w:p>
        </w:tc>
        <w:tc>
          <w:tcPr>
            <w:tcW w:w="234" w:type="pct"/>
            <w:shd w:val="clear" w:color="auto" w:fill="FFFFFF" w:themeFill="background1"/>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bCs/>
                <w:sz w:val="18"/>
                <w:szCs w:val="18"/>
              </w:rPr>
              <w:t>48,5%</w:t>
            </w:r>
          </w:p>
        </w:tc>
        <w:tc>
          <w:tcPr>
            <w:tcW w:w="192"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sz w:val="18"/>
                <w:szCs w:val="18"/>
              </w:rPr>
              <w:t>NA</w:t>
            </w:r>
          </w:p>
        </w:tc>
        <w:tc>
          <w:tcPr>
            <w:tcW w:w="206"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sz w:val="18"/>
                <w:szCs w:val="18"/>
              </w:rPr>
              <w:t>NA</w:t>
            </w:r>
          </w:p>
        </w:tc>
        <w:tc>
          <w:tcPr>
            <w:tcW w:w="205" w:type="pct"/>
            <w:shd w:val="clear" w:color="auto" w:fill="auto"/>
            <w:tcMar>
              <w:left w:w="28" w:type="dxa"/>
              <w:right w:w="28" w:type="dxa"/>
            </w:tcMar>
          </w:tcPr>
          <w:p w:rsidR="00861581" w:rsidRPr="00181FB7" w:rsidRDefault="00861581" w:rsidP="0022268C">
            <w:pPr>
              <w:spacing w:line="240" w:lineRule="auto"/>
              <w:contextualSpacing/>
              <w:rPr>
                <w:rFonts w:ascii="Bookman Old Style" w:hAnsi="Bookman Old Style"/>
                <w:sz w:val="18"/>
                <w:szCs w:val="18"/>
              </w:rPr>
            </w:pPr>
            <w:r w:rsidRPr="00181FB7">
              <w:rPr>
                <w:rFonts w:ascii="Bookman Old Style" w:hAnsi="Bookman Old Style" w:cs="Tahoma"/>
                <w:bCs/>
                <w:sz w:val="18"/>
                <w:szCs w:val="18"/>
              </w:rPr>
              <w:t>0,7</w:t>
            </w:r>
          </w:p>
        </w:tc>
        <w:tc>
          <w:tcPr>
            <w:tcW w:w="258" w:type="pct"/>
            <w:shd w:val="clear" w:color="auto" w:fill="auto"/>
            <w:tcMar>
              <w:left w:w="28" w:type="dxa"/>
              <w:right w:w="28" w:type="dxa"/>
            </w:tcMar>
          </w:tcPr>
          <w:p w:rsidR="00861581" w:rsidRPr="00181FB7" w:rsidRDefault="00861581" w:rsidP="0022268C">
            <w:pPr>
              <w:spacing w:line="240" w:lineRule="auto"/>
              <w:contextualSpacing/>
              <w:rPr>
                <w:rFonts w:ascii="Bookman Old Style" w:hAnsi="Bookman Old Style"/>
                <w:sz w:val="18"/>
                <w:szCs w:val="18"/>
              </w:rPr>
            </w:pPr>
            <w:r w:rsidRPr="00181FB7">
              <w:rPr>
                <w:rFonts w:ascii="Bookman Old Style" w:hAnsi="Bookman Old Style" w:cs="Tahoma"/>
                <w:bCs/>
                <w:sz w:val="18"/>
                <w:szCs w:val="18"/>
              </w:rPr>
              <w:t>0,7</w:t>
            </w:r>
          </w:p>
        </w:tc>
        <w:tc>
          <w:tcPr>
            <w:tcW w:w="308" w:type="pct"/>
            <w:shd w:val="clear" w:color="auto" w:fill="auto"/>
            <w:tcMar>
              <w:left w:w="28" w:type="dxa"/>
              <w:right w:w="28" w:type="dxa"/>
            </w:tcMar>
          </w:tcPr>
          <w:p w:rsidR="00861581" w:rsidRPr="00181FB7" w:rsidRDefault="00861581" w:rsidP="0022268C">
            <w:pPr>
              <w:spacing w:line="240" w:lineRule="auto"/>
              <w:contextualSpacing/>
              <w:rPr>
                <w:rFonts w:ascii="Bookman Old Style" w:hAnsi="Bookman Old Style"/>
                <w:sz w:val="18"/>
                <w:szCs w:val="18"/>
              </w:rPr>
            </w:pPr>
            <w:r w:rsidRPr="00181FB7">
              <w:rPr>
                <w:rFonts w:ascii="Bookman Old Style" w:hAnsi="Bookman Old Style" w:cs="Tahoma"/>
                <w:bCs/>
                <w:sz w:val="18"/>
                <w:szCs w:val="18"/>
              </w:rPr>
              <w:t>0,6</w:t>
            </w:r>
          </w:p>
        </w:tc>
      </w:tr>
      <w:tr w:rsidR="00861581" w:rsidRPr="00D6019F" w:rsidTr="00861581">
        <w:trPr>
          <w:cantSplit/>
          <w:trHeight w:val="18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EC2498" w:rsidRDefault="00861581" w:rsidP="0022268C">
            <w:pPr>
              <w:spacing w:line="240" w:lineRule="auto"/>
              <w:ind w:left="361"/>
              <w:contextualSpacing/>
              <w:rPr>
                <w:rFonts w:eastAsiaTheme="majorEastAsia" w:cs="Arial"/>
                <w:bCs/>
                <w:noProof/>
                <w:sz w:val="20"/>
                <w:szCs w:val="20"/>
              </w:rPr>
            </w:pPr>
            <w:r w:rsidRPr="00AD4B5B">
              <w:rPr>
                <w:rFonts w:eastAsiaTheme="majorEastAsia" w:cs="Arial"/>
                <w:bCs/>
                <w:noProof/>
                <w:sz w:val="20"/>
                <w:szCs w:val="20"/>
              </w:rPr>
              <w:t>Persentase bangunan sesu</w:t>
            </w:r>
            <w:r>
              <w:rPr>
                <w:rFonts w:eastAsiaTheme="majorEastAsia" w:cs="Arial"/>
                <w:bCs/>
                <w:noProof/>
                <w:sz w:val="20"/>
                <w:szCs w:val="20"/>
              </w:rPr>
              <w:t>ai klasifikasi rumah sakit kelas</w:t>
            </w:r>
            <w:r w:rsidRPr="00AD4B5B">
              <w:rPr>
                <w:rFonts w:eastAsiaTheme="majorEastAsia" w:cs="Arial"/>
                <w:bCs/>
                <w:noProof/>
                <w:sz w:val="20"/>
                <w:szCs w:val="20"/>
              </w:rPr>
              <w:t xml:space="preserve"> B</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25%</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30%</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70%</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58%</w:t>
            </w:r>
          </w:p>
        </w:tc>
        <w:tc>
          <w:tcPr>
            <w:tcW w:w="211"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62,7%</w:t>
            </w:r>
          </w:p>
        </w:tc>
        <w:tc>
          <w:tcPr>
            <w:tcW w:w="234" w:type="pct"/>
            <w:shd w:val="clear" w:color="auto" w:fill="FFFFFF" w:themeFill="background1"/>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Pr>
                <w:rFonts w:ascii="Bookman Old Style" w:hAnsi="Bookman Old Style" w:cs="Tahoma"/>
                <w:bCs/>
                <w:sz w:val="18"/>
                <w:szCs w:val="18"/>
              </w:rPr>
              <w:t>72,09%</w:t>
            </w:r>
          </w:p>
        </w:tc>
        <w:tc>
          <w:tcPr>
            <w:tcW w:w="192"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sz w:val="18"/>
                <w:szCs w:val="18"/>
              </w:rPr>
              <w:t>NA</w:t>
            </w:r>
          </w:p>
        </w:tc>
        <w:tc>
          <w:tcPr>
            <w:tcW w:w="206"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sz w:val="18"/>
                <w:szCs w:val="18"/>
              </w:rPr>
              <w:t>NA</w:t>
            </w:r>
          </w:p>
        </w:tc>
        <w:tc>
          <w:tcPr>
            <w:tcW w:w="205" w:type="pct"/>
            <w:shd w:val="clear" w:color="auto" w:fill="auto"/>
            <w:tcMar>
              <w:left w:w="28" w:type="dxa"/>
              <w:right w:w="28" w:type="dxa"/>
            </w:tcMar>
          </w:tcPr>
          <w:p w:rsidR="00861581" w:rsidRPr="00181FB7" w:rsidRDefault="00861581" w:rsidP="0022268C">
            <w:pPr>
              <w:spacing w:line="240" w:lineRule="auto"/>
              <w:contextualSpacing/>
              <w:rPr>
                <w:rFonts w:ascii="Bookman Old Style" w:hAnsi="Bookman Old Style"/>
                <w:sz w:val="18"/>
                <w:szCs w:val="18"/>
              </w:rPr>
            </w:pPr>
            <w:r w:rsidRPr="00181FB7">
              <w:rPr>
                <w:rFonts w:ascii="Bookman Old Style" w:hAnsi="Bookman Old Style" w:cs="Tahoma"/>
                <w:bCs/>
                <w:sz w:val="18"/>
                <w:szCs w:val="18"/>
              </w:rPr>
              <w:t>2</w:t>
            </w:r>
          </w:p>
        </w:tc>
        <w:tc>
          <w:tcPr>
            <w:tcW w:w="258" w:type="pct"/>
            <w:shd w:val="clear" w:color="auto" w:fill="auto"/>
            <w:tcMar>
              <w:left w:w="28" w:type="dxa"/>
              <w:right w:w="28" w:type="dxa"/>
            </w:tcMar>
          </w:tcPr>
          <w:p w:rsidR="00861581" w:rsidRPr="00181FB7" w:rsidRDefault="00861581" w:rsidP="0022268C">
            <w:pPr>
              <w:spacing w:line="240" w:lineRule="auto"/>
              <w:contextualSpacing/>
              <w:rPr>
                <w:rFonts w:ascii="Bookman Old Style" w:hAnsi="Bookman Old Style"/>
                <w:sz w:val="18"/>
                <w:szCs w:val="18"/>
              </w:rPr>
            </w:pPr>
            <w:r w:rsidRPr="00181FB7">
              <w:rPr>
                <w:rFonts w:ascii="Bookman Old Style" w:hAnsi="Bookman Old Style" w:cs="Tahoma"/>
                <w:bCs/>
                <w:sz w:val="18"/>
                <w:szCs w:val="18"/>
              </w:rPr>
              <w:t>2</w:t>
            </w:r>
          </w:p>
        </w:tc>
        <w:tc>
          <w:tcPr>
            <w:tcW w:w="308" w:type="pct"/>
            <w:shd w:val="clear" w:color="auto" w:fill="FFFFFF" w:themeFill="background1"/>
            <w:tcMar>
              <w:left w:w="28" w:type="dxa"/>
              <w:right w:w="28" w:type="dxa"/>
            </w:tcMar>
          </w:tcPr>
          <w:p w:rsidR="00861581" w:rsidRPr="0079380B" w:rsidRDefault="00861581" w:rsidP="0022268C">
            <w:pPr>
              <w:snapToGrid w:val="0"/>
              <w:spacing w:line="240" w:lineRule="auto"/>
              <w:contextualSpacing/>
              <w:rPr>
                <w:rFonts w:ascii="Bookman Old Style" w:hAnsi="Bookman Old Style" w:cs="Tahoma"/>
                <w:bCs/>
                <w:sz w:val="18"/>
                <w:szCs w:val="18"/>
              </w:rPr>
            </w:pPr>
            <w:r>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AD4B5B" w:rsidRDefault="00861581" w:rsidP="0022268C">
            <w:pPr>
              <w:spacing w:line="240" w:lineRule="auto"/>
              <w:ind w:left="361"/>
              <w:contextualSpacing/>
              <w:rPr>
                <w:rFonts w:eastAsiaTheme="majorEastAsia" w:cs="Arial"/>
                <w:bCs/>
                <w:noProof/>
                <w:sz w:val="20"/>
                <w:szCs w:val="20"/>
              </w:rPr>
            </w:pPr>
            <w:r w:rsidRPr="00AD4B5B">
              <w:rPr>
                <w:rFonts w:eastAsiaTheme="majorEastAsia" w:cs="Arial"/>
                <w:bCs/>
                <w:noProof/>
                <w:sz w:val="20"/>
                <w:szCs w:val="20"/>
              </w:rPr>
              <w:t>Persentase peralatan kesehatan sesuai</w:t>
            </w:r>
            <w:r>
              <w:rPr>
                <w:rFonts w:eastAsiaTheme="majorEastAsia" w:cs="Arial"/>
                <w:bCs/>
                <w:noProof/>
                <w:sz w:val="20"/>
                <w:szCs w:val="20"/>
              </w:rPr>
              <w:t xml:space="preserve">   klasifikasi rumah sakit kelas</w:t>
            </w:r>
            <w:r w:rsidRPr="00AD4B5B">
              <w:rPr>
                <w:rFonts w:eastAsiaTheme="majorEastAsia" w:cs="Arial"/>
                <w:bCs/>
                <w:noProof/>
                <w:sz w:val="20"/>
                <w:szCs w:val="20"/>
              </w:rPr>
              <w:t xml:space="preserve"> B</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40%</w:t>
            </w:r>
          </w:p>
        </w:tc>
        <w:tc>
          <w:tcPr>
            <w:tcW w:w="205" w:type="pct"/>
            <w:shd w:val="clear" w:color="auto" w:fill="auto"/>
            <w:tcMar>
              <w:left w:w="28" w:type="dxa"/>
              <w:right w:w="28" w:type="dxa"/>
            </w:tcMar>
          </w:tcPr>
          <w:p w:rsidR="00861581" w:rsidRPr="00404661" w:rsidRDefault="00861581" w:rsidP="0022268C">
            <w:pPr>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50%</w:t>
            </w:r>
          </w:p>
        </w:tc>
        <w:tc>
          <w:tcPr>
            <w:tcW w:w="218" w:type="pct"/>
            <w:shd w:val="clear" w:color="auto" w:fill="auto"/>
            <w:tcMar>
              <w:left w:w="28" w:type="dxa"/>
              <w:right w:w="28" w:type="dxa"/>
            </w:tcMar>
          </w:tcPr>
          <w:p w:rsidR="00861581" w:rsidRPr="00404661" w:rsidRDefault="00861581" w:rsidP="0022268C">
            <w:pPr>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70%</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NA</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rPr>
                <w:rFonts w:ascii="Bookman Old Style" w:hAnsi="Bookman Old Style" w:cs="Tahoma"/>
                <w:bCs/>
                <w:sz w:val="18"/>
                <w:szCs w:val="18"/>
              </w:rPr>
            </w:pPr>
            <w:r w:rsidRPr="00404661">
              <w:rPr>
                <w:rFonts w:ascii="Bookman Old Style" w:hAnsi="Bookman Old Style" w:cs="Tahoma"/>
                <w:bCs/>
                <w:sz w:val="18"/>
                <w:szCs w:val="18"/>
              </w:rPr>
              <w:t>37%</w:t>
            </w:r>
          </w:p>
        </w:tc>
        <w:tc>
          <w:tcPr>
            <w:tcW w:w="211" w:type="pct"/>
            <w:shd w:val="clear" w:color="auto" w:fill="auto"/>
            <w:tcMar>
              <w:left w:w="28" w:type="dxa"/>
              <w:right w:w="28" w:type="dxa"/>
            </w:tcMar>
          </w:tcPr>
          <w:p w:rsidR="00861581" w:rsidRPr="00FE1551" w:rsidRDefault="00861581" w:rsidP="0022268C">
            <w:pPr>
              <w:snapToGrid w:val="0"/>
              <w:spacing w:line="240" w:lineRule="auto"/>
              <w:contextualSpacing/>
              <w:rPr>
                <w:rFonts w:ascii="Bookman Old Style" w:hAnsi="Bookman Old Style" w:cs="Tahoma"/>
                <w:bCs/>
                <w:sz w:val="18"/>
                <w:szCs w:val="18"/>
              </w:rPr>
            </w:pPr>
            <w:r w:rsidRPr="00FE1551">
              <w:rPr>
                <w:rFonts w:ascii="Bookman Old Style" w:hAnsi="Bookman Old Style" w:cs="Tahoma"/>
                <w:bCs/>
                <w:sz w:val="18"/>
                <w:szCs w:val="18"/>
              </w:rPr>
              <w:t>38%</w:t>
            </w:r>
          </w:p>
        </w:tc>
        <w:tc>
          <w:tcPr>
            <w:tcW w:w="234" w:type="pct"/>
            <w:shd w:val="clear" w:color="auto" w:fill="FFFFFF" w:themeFill="background1"/>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Pr>
                <w:rFonts w:ascii="Bookman Old Style" w:hAnsi="Bookman Old Style" w:cs="Tahoma"/>
                <w:bCs/>
                <w:sz w:val="18"/>
                <w:szCs w:val="18"/>
              </w:rPr>
              <w:t>57,09</w:t>
            </w:r>
          </w:p>
        </w:tc>
        <w:tc>
          <w:tcPr>
            <w:tcW w:w="192" w:type="pct"/>
            <w:shd w:val="clear" w:color="auto" w:fill="auto"/>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sidRPr="00181FB7">
              <w:rPr>
                <w:rFonts w:ascii="Bookman Old Style" w:hAnsi="Bookman Old Style" w:cs="Tahoma"/>
                <w:sz w:val="18"/>
                <w:szCs w:val="18"/>
              </w:rPr>
              <w:t>NA</w:t>
            </w:r>
          </w:p>
        </w:tc>
        <w:tc>
          <w:tcPr>
            <w:tcW w:w="206" w:type="pct"/>
            <w:shd w:val="clear" w:color="auto" w:fill="auto"/>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sidRPr="00181FB7">
              <w:rPr>
                <w:rFonts w:ascii="Bookman Old Style" w:hAnsi="Bookman Old Style" w:cs="Tahoma"/>
                <w:sz w:val="18"/>
                <w:szCs w:val="18"/>
              </w:rPr>
              <w:t>NA</w:t>
            </w:r>
          </w:p>
        </w:tc>
        <w:tc>
          <w:tcPr>
            <w:tcW w:w="205" w:type="pct"/>
            <w:shd w:val="clear" w:color="auto" w:fill="auto"/>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sidRPr="00181FB7">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sidRPr="00181FB7">
              <w:rPr>
                <w:rFonts w:ascii="Bookman Old Style" w:hAnsi="Bookman Old Style" w:cs="Tahoma"/>
                <w:bCs/>
                <w:sz w:val="18"/>
                <w:szCs w:val="18"/>
              </w:rPr>
              <w:t>0,7</w:t>
            </w:r>
          </w:p>
        </w:tc>
        <w:tc>
          <w:tcPr>
            <w:tcW w:w="308" w:type="pct"/>
            <w:shd w:val="clear" w:color="auto" w:fill="FFFFFF" w:themeFill="background1"/>
            <w:tcMar>
              <w:left w:w="28" w:type="dxa"/>
              <w:right w:w="28" w:type="dxa"/>
            </w:tcMar>
          </w:tcPr>
          <w:p w:rsidR="00861581" w:rsidRPr="0079380B" w:rsidRDefault="00861581" w:rsidP="0022268C">
            <w:pPr>
              <w:snapToGrid w:val="0"/>
              <w:spacing w:line="240" w:lineRule="auto"/>
              <w:contextualSpacing/>
              <w:rPr>
                <w:rFonts w:ascii="Bookman Old Style" w:hAnsi="Bookman Old Style" w:cs="Tahoma"/>
                <w:bCs/>
                <w:sz w:val="18"/>
                <w:szCs w:val="18"/>
              </w:rPr>
            </w:pPr>
            <w:r>
              <w:rPr>
                <w:rFonts w:ascii="Bookman Old Style" w:hAnsi="Bookman Old Style" w:cs="Tahoma"/>
                <w:bCs/>
                <w:sz w:val="18"/>
                <w:szCs w:val="18"/>
              </w:rPr>
              <w:t>1</w:t>
            </w:r>
          </w:p>
        </w:tc>
      </w:tr>
      <w:tr w:rsidR="00861581" w:rsidRPr="00D6019F" w:rsidTr="00861581">
        <w:trPr>
          <w:cantSplit/>
          <w:trHeight w:val="113"/>
        </w:trPr>
        <w:tc>
          <w:tcPr>
            <w:tcW w:w="133"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bCs/>
                <w:sz w:val="16"/>
                <w:szCs w:val="16"/>
                <w:lang w:val="es-ES"/>
              </w:rPr>
            </w:pPr>
          </w:p>
        </w:tc>
        <w:tc>
          <w:tcPr>
            <w:tcW w:w="777" w:type="pct"/>
            <w:shd w:val="clear" w:color="auto" w:fill="auto"/>
            <w:tcMar>
              <w:left w:w="57" w:type="dxa"/>
              <w:right w:w="28" w:type="dxa"/>
            </w:tcMar>
          </w:tcPr>
          <w:p w:rsidR="00861581" w:rsidRPr="00AD4B5B" w:rsidRDefault="00861581" w:rsidP="0022268C">
            <w:pPr>
              <w:spacing w:line="240" w:lineRule="auto"/>
              <w:ind w:left="361"/>
              <w:contextualSpacing/>
              <w:rPr>
                <w:rFonts w:eastAsiaTheme="majorEastAsia" w:cs="Arial"/>
                <w:bCs/>
                <w:noProof/>
                <w:sz w:val="20"/>
                <w:szCs w:val="20"/>
              </w:rPr>
            </w:pPr>
            <w:r w:rsidRPr="00AD4B5B">
              <w:rPr>
                <w:rFonts w:cs="Arial"/>
                <w:sz w:val="20"/>
                <w:szCs w:val="20"/>
              </w:rPr>
              <w:t>Persentase pengaduan yang ditindaklanjuti</w:t>
            </w:r>
          </w:p>
        </w:tc>
        <w:tc>
          <w:tcPr>
            <w:tcW w:w="36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46" w:type="pct"/>
            <w:shd w:val="clear" w:color="auto" w:fill="auto"/>
            <w:tcMar>
              <w:left w:w="28" w:type="dxa"/>
              <w:right w:w="28" w:type="dxa"/>
            </w:tcMar>
            <w:vAlign w:val="center"/>
          </w:tcPr>
          <w:p w:rsidR="00861581" w:rsidRPr="00D6019F" w:rsidRDefault="00861581" w:rsidP="0022268C">
            <w:pPr>
              <w:snapToGrid w:val="0"/>
              <w:spacing w:line="240" w:lineRule="auto"/>
              <w:contextualSpacing/>
              <w:jc w:val="center"/>
              <w:rPr>
                <w:rFonts w:ascii="Franklin Gothic Book" w:hAnsi="Franklin Gothic Book" w:cs="Tahoma"/>
                <w:sz w:val="16"/>
                <w:szCs w:val="16"/>
              </w:rPr>
            </w:pPr>
          </w:p>
        </w:tc>
        <w:tc>
          <w:tcPr>
            <w:tcW w:w="269" w:type="pct"/>
            <w:shd w:val="clear" w:color="auto" w:fill="auto"/>
            <w:tcMar>
              <w:left w:w="28" w:type="dxa"/>
              <w:right w:w="28" w:type="dxa"/>
            </w:tcMar>
            <w:vAlign w:val="center"/>
          </w:tcPr>
          <w:p w:rsidR="00861581" w:rsidRPr="00D6019F" w:rsidRDefault="00861581" w:rsidP="0022268C">
            <w:pPr>
              <w:snapToGrid w:val="0"/>
              <w:spacing w:line="240" w:lineRule="auto"/>
              <w:contextualSpacing/>
              <w:rPr>
                <w:rFonts w:ascii="Franklin Gothic Book" w:hAnsi="Franklin Gothic Book" w:cs="Tahoma"/>
                <w:bCs/>
                <w:sz w:val="16"/>
                <w:szCs w:val="16"/>
                <w:lang w:val="es-ES"/>
              </w:rPr>
            </w:pPr>
          </w:p>
        </w:tc>
        <w:tc>
          <w:tcPr>
            <w:tcW w:w="162"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05"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18" w:type="pct"/>
            <w:shd w:val="clear" w:color="auto" w:fill="auto"/>
            <w:tcMar>
              <w:left w:w="28" w:type="dxa"/>
              <w:right w:w="28" w:type="dxa"/>
            </w:tcMar>
          </w:tcPr>
          <w:p w:rsidR="00861581" w:rsidRPr="00404661" w:rsidRDefault="00861581" w:rsidP="0022268C">
            <w:pPr>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194"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195"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NA</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11" w:type="pct"/>
            <w:shd w:val="clear" w:color="auto" w:fill="auto"/>
            <w:tcMar>
              <w:left w:w="28" w:type="dxa"/>
              <w:right w:w="28" w:type="dxa"/>
            </w:tcMar>
          </w:tcPr>
          <w:p w:rsidR="00861581" w:rsidRPr="00404661" w:rsidRDefault="00861581" w:rsidP="0022268C">
            <w:pPr>
              <w:snapToGrid w:val="0"/>
              <w:spacing w:line="240" w:lineRule="auto"/>
              <w:contextualSpacing/>
              <w:jc w:val="center"/>
              <w:rPr>
                <w:rFonts w:ascii="Bookman Old Style" w:hAnsi="Bookman Old Style" w:cs="Tahoma"/>
                <w:bCs/>
                <w:sz w:val="18"/>
                <w:szCs w:val="18"/>
              </w:rPr>
            </w:pPr>
            <w:r w:rsidRPr="00404661">
              <w:rPr>
                <w:rFonts w:ascii="Bookman Old Style" w:hAnsi="Bookman Old Style" w:cs="Tahoma"/>
                <w:bCs/>
                <w:sz w:val="18"/>
                <w:szCs w:val="18"/>
              </w:rPr>
              <w:t>100%</w:t>
            </w:r>
          </w:p>
        </w:tc>
        <w:tc>
          <w:tcPr>
            <w:tcW w:w="234"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eastAsiaTheme="majorEastAsia" w:hAnsi="Bookman Old Style" w:cs="Arial"/>
                <w:bCs/>
                <w:noProof/>
                <w:sz w:val="18"/>
                <w:szCs w:val="18"/>
              </w:rPr>
              <w:t>100%</w:t>
            </w:r>
          </w:p>
        </w:tc>
        <w:tc>
          <w:tcPr>
            <w:tcW w:w="192"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sz w:val="18"/>
                <w:szCs w:val="18"/>
              </w:rPr>
              <w:t>NA</w:t>
            </w:r>
          </w:p>
        </w:tc>
        <w:tc>
          <w:tcPr>
            <w:tcW w:w="206" w:type="pct"/>
            <w:shd w:val="clear" w:color="auto" w:fill="auto"/>
            <w:tcMar>
              <w:left w:w="28" w:type="dxa"/>
              <w:right w:w="28" w:type="dxa"/>
            </w:tcMar>
          </w:tcPr>
          <w:p w:rsidR="00861581" w:rsidRPr="00181FB7" w:rsidRDefault="00861581" w:rsidP="0022268C">
            <w:pPr>
              <w:snapToGrid w:val="0"/>
              <w:spacing w:line="240" w:lineRule="auto"/>
              <w:contextualSpacing/>
              <w:jc w:val="center"/>
              <w:rPr>
                <w:rFonts w:ascii="Bookman Old Style" w:hAnsi="Bookman Old Style" w:cs="Tahoma"/>
                <w:bCs/>
                <w:sz w:val="18"/>
                <w:szCs w:val="18"/>
              </w:rPr>
            </w:pPr>
            <w:r w:rsidRPr="00181FB7">
              <w:rPr>
                <w:rFonts w:ascii="Bookman Old Style" w:hAnsi="Bookman Old Style" w:cs="Tahoma"/>
                <w:sz w:val="18"/>
                <w:szCs w:val="18"/>
              </w:rPr>
              <w:t>NA</w:t>
            </w:r>
          </w:p>
        </w:tc>
        <w:tc>
          <w:tcPr>
            <w:tcW w:w="205" w:type="pct"/>
            <w:shd w:val="clear" w:color="auto" w:fill="auto"/>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sidRPr="00181FB7">
              <w:rPr>
                <w:rFonts w:ascii="Bookman Old Style" w:hAnsi="Bookman Old Style" w:cs="Tahoma"/>
                <w:bCs/>
                <w:sz w:val="18"/>
                <w:szCs w:val="18"/>
              </w:rPr>
              <w:t>1</w:t>
            </w:r>
          </w:p>
        </w:tc>
        <w:tc>
          <w:tcPr>
            <w:tcW w:w="258" w:type="pct"/>
            <w:shd w:val="clear" w:color="auto" w:fill="auto"/>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sidRPr="00181FB7">
              <w:rPr>
                <w:rFonts w:ascii="Bookman Old Style" w:hAnsi="Bookman Old Style" w:cs="Tahoma"/>
                <w:bCs/>
                <w:sz w:val="18"/>
                <w:szCs w:val="18"/>
              </w:rPr>
              <w:t>1</w:t>
            </w:r>
          </w:p>
        </w:tc>
        <w:tc>
          <w:tcPr>
            <w:tcW w:w="308" w:type="pct"/>
            <w:shd w:val="clear" w:color="auto" w:fill="auto"/>
            <w:tcMar>
              <w:left w:w="28" w:type="dxa"/>
              <w:right w:w="28" w:type="dxa"/>
            </w:tcMar>
          </w:tcPr>
          <w:p w:rsidR="00861581" w:rsidRPr="00181FB7" w:rsidRDefault="00861581" w:rsidP="0022268C">
            <w:pPr>
              <w:snapToGrid w:val="0"/>
              <w:spacing w:line="240" w:lineRule="auto"/>
              <w:contextualSpacing/>
              <w:rPr>
                <w:rFonts w:ascii="Bookman Old Style" w:hAnsi="Bookman Old Style" w:cs="Tahoma"/>
                <w:bCs/>
                <w:sz w:val="18"/>
                <w:szCs w:val="18"/>
              </w:rPr>
            </w:pPr>
            <w:r w:rsidRPr="00181FB7">
              <w:rPr>
                <w:rFonts w:ascii="Bookman Old Style" w:hAnsi="Bookman Old Style" w:cs="Tahoma"/>
                <w:bCs/>
                <w:sz w:val="18"/>
                <w:szCs w:val="18"/>
              </w:rPr>
              <w:t>1</w:t>
            </w:r>
          </w:p>
        </w:tc>
      </w:tr>
    </w:tbl>
    <w:p w:rsidR="00861581" w:rsidRPr="00404661" w:rsidRDefault="00861581" w:rsidP="00861581"/>
    <w:p w:rsidR="00861581" w:rsidRPr="009B4019" w:rsidRDefault="00861581" w:rsidP="007C20BE">
      <w:pPr>
        <w:rPr>
          <w:rFonts w:cs="Arial"/>
        </w:rPr>
        <w:sectPr w:rsidR="00861581" w:rsidRPr="009B4019" w:rsidSect="00861581">
          <w:footerReference w:type="default" r:id="rId9"/>
          <w:pgSz w:w="16840" w:h="11907" w:orient="landscape" w:code="9"/>
          <w:pgMar w:top="1701" w:right="1701" w:bottom="2268" w:left="1701" w:header="0" w:footer="851" w:gutter="0"/>
          <w:pgNumType w:start="25" w:chapStyle="1"/>
          <w:cols w:space="720"/>
          <w:docGrid w:linePitch="360"/>
        </w:sectPr>
      </w:pPr>
    </w:p>
    <w:p w:rsidR="00862A12" w:rsidRPr="00861581" w:rsidRDefault="003F4A27" w:rsidP="00861581">
      <w:pPr>
        <w:pStyle w:val="ListParagraph"/>
        <w:numPr>
          <w:ilvl w:val="1"/>
          <w:numId w:val="28"/>
        </w:numPr>
        <w:tabs>
          <w:tab w:val="left" w:pos="567"/>
        </w:tabs>
        <w:suppressAutoHyphens/>
        <w:spacing w:line="360" w:lineRule="auto"/>
        <w:jc w:val="both"/>
        <w:rPr>
          <w:rFonts w:ascii="Arial" w:eastAsiaTheme="minorEastAsia" w:hAnsi="Arial" w:cs="Arial"/>
          <w:b/>
          <w:noProof/>
          <w:sz w:val="24"/>
          <w:szCs w:val="24"/>
        </w:rPr>
      </w:pPr>
      <w:r>
        <w:rPr>
          <w:rFonts w:ascii="Arial" w:eastAsiaTheme="minorEastAsia" w:hAnsi="Arial" w:cs="Arial"/>
          <w:b/>
          <w:noProof/>
          <w:sz w:val="24"/>
          <w:szCs w:val="24"/>
        </w:rPr>
        <w:lastRenderedPageBreak/>
        <w:t xml:space="preserve"> </w:t>
      </w:r>
      <w:r w:rsidR="00862A12" w:rsidRPr="00861581">
        <w:rPr>
          <w:rFonts w:ascii="Arial" w:eastAsiaTheme="minorEastAsia" w:hAnsi="Arial" w:cs="Arial"/>
          <w:b/>
          <w:noProof/>
          <w:sz w:val="24"/>
          <w:szCs w:val="24"/>
        </w:rPr>
        <w:t>Isu-isu Penting Penyelenggaraan Tugas dan Fungsi PD</w:t>
      </w:r>
    </w:p>
    <w:p w:rsidR="00B04045" w:rsidRDefault="00B04045" w:rsidP="00862A12">
      <w:pPr>
        <w:suppressAutoHyphens/>
        <w:spacing w:after="0" w:line="360" w:lineRule="auto"/>
        <w:ind w:left="510" w:firstLine="567"/>
        <w:jc w:val="both"/>
        <w:rPr>
          <w:rFonts w:ascii="Arial" w:eastAsiaTheme="minorEastAsia" w:hAnsi="Arial" w:cs="Arial"/>
          <w:noProof/>
          <w:sz w:val="24"/>
          <w:szCs w:val="24"/>
          <w:lang w:val="en-SG" w:eastAsia="en-US"/>
        </w:rPr>
      </w:pPr>
      <w:r>
        <w:rPr>
          <w:rFonts w:ascii="Arial" w:eastAsiaTheme="minorEastAsia" w:hAnsi="Arial" w:cs="Arial"/>
          <w:noProof/>
          <w:sz w:val="24"/>
          <w:szCs w:val="24"/>
          <w:lang w:val="en-SG" w:eastAsia="en-US"/>
        </w:rPr>
        <w:t xml:space="preserve">Berdasarkan </w:t>
      </w:r>
      <w:r w:rsidR="00295A40">
        <w:rPr>
          <w:rFonts w:ascii="Arial" w:eastAsiaTheme="minorEastAsia" w:hAnsi="Arial" w:cs="Arial"/>
          <w:noProof/>
          <w:sz w:val="24"/>
          <w:szCs w:val="24"/>
          <w:lang w:val="en-SG" w:eastAsia="en-US"/>
        </w:rPr>
        <w:t>Hasil Identifikasi Permasalahan berdasarkan</w:t>
      </w:r>
      <w:r>
        <w:rPr>
          <w:rFonts w:ascii="Arial" w:eastAsiaTheme="minorEastAsia" w:hAnsi="Arial" w:cs="Arial"/>
          <w:noProof/>
          <w:sz w:val="24"/>
          <w:szCs w:val="24"/>
          <w:lang w:val="en-SG" w:eastAsia="en-US"/>
        </w:rPr>
        <w:t xml:space="preserve"> tugas dan fungsi pelayanan RSUD Dr. (H.C) Ir. SOEKARNO </w:t>
      </w:r>
      <w:r w:rsidR="00862A12" w:rsidRPr="00291501">
        <w:rPr>
          <w:rFonts w:ascii="Arial" w:eastAsiaTheme="minorEastAsia" w:hAnsi="Arial" w:cs="Arial"/>
          <w:noProof/>
          <w:sz w:val="24"/>
          <w:szCs w:val="24"/>
          <w:lang w:eastAsia="en-US"/>
        </w:rPr>
        <w:t>Dari hasil analisis</w:t>
      </w:r>
      <w:r>
        <w:rPr>
          <w:rFonts w:ascii="Arial" w:eastAsiaTheme="minorEastAsia" w:hAnsi="Arial" w:cs="Arial"/>
          <w:noProof/>
          <w:sz w:val="24"/>
          <w:szCs w:val="24"/>
          <w:lang w:eastAsia="en-US"/>
        </w:rPr>
        <w:t xml:space="preserve"> internal dan eksternal dapat </w:t>
      </w:r>
      <w:r>
        <w:rPr>
          <w:rFonts w:ascii="Arial" w:eastAsiaTheme="minorEastAsia" w:hAnsi="Arial" w:cs="Arial"/>
          <w:noProof/>
          <w:sz w:val="24"/>
          <w:szCs w:val="24"/>
          <w:lang w:val="en-SG" w:eastAsia="en-US"/>
        </w:rPr>
        <w:t>di</w:t>
      </w:r>
      <w:r w:rsidR="00862A12" w:rsidRPr="00291501">
        <w:rPr>
          <w:rFonts w:ascii="Arial" w:eastAsiaTheme="minorEastAsia" w:hAnsi="Arial" w:cs="Arial"/>
          <w:noProof/>
          <w:sz w:val="24"/>
          <w:szCs w:val="24"/>
          <w:lang w:eastAsia="en-US"/>
        </w:rPr>
        <w:t>rumu</w:t>
      </w:r>
      <w:r w:rsidR="001B34EF">
        <w:rPr>
          <w:rFonts w:ascii="Arial" w:eastAsiaTheme="minorEastAsia" w:hAnsi="Arial" w:cs="Arial"/>
          <w:noProof/>
          <w:sz w:val="24"/>
          <w:szCs w:val="24"/>
          <w:lang w:eastAsia="en-US"/>
        </w:rPr>
        <w:t xml:space="preserve">skan isu strategis </w:t>
      </w:r>
      <w:r>
        <w:rPr>
          <w:rFonts w:ascii="Arial" w:eastAsiaTheme="minorEastAsia" w:hAnsi="Arial" w:cs="Arial"/>
          <w:noProof/>
          <w:sz w:val="24"/>
          <w:szCs w:val="24"/>
          <w:lang w:val="en-SG" w:eastAsia="en-US"/>
        </w:rPr>
        <w:t>sebagai berikut :</w:t>
      </w:r>
    </w:p>
    <w:p w:rsidR="00B04045" w:rsidRPr="00B04045" w:rsidRDefault="005927F2" w:rsidP="00423973">
      <w:pPr>
        <w:numPr>
          <w:ilvl w:val="0"/>
          <w:numId w:val="20"/>
        </w:numPr>
        <w:suppressAutoHyphens/>
        <w:spacing w:line="360" w:lineRule="auto"/>
        <w:jc w:val="both"/>
        <w:rPr>
          <w:rFonts w:ascii="Arial" w:eastAsiaTheme="minorEastAsia" w:hAnsi="Arial" w:cs="Arial"/>
          <w:noProof/>
          <w:sz w:val="24"/>
          <w:szCs w:val="24"/>
        </w:rPr>
      </w:pPr>
      <w:r>
        <w:rPr>
          <w:rFonts w:ascii="Arial" w:eastAsiaTheme="minorEastAsia" w:hAnsi="Arial" w:cs="Arial"/>
          <w:noProof/>
          <w:sz w:val="24"/>
          <w:szCs w:val="24"/>
          <w:lang w:val="en-SG"/>
        </w:rPr>
        <w:t>Belum optimalnya pelayanan rujukan tingkat lanjut dalam memenuhi kebutuhan masyarakat akan pelayanan kesehatan</w:t>
      </w:r>
    </w:p>
    <w:p w:rsidR="00EA5352" w:rsidRPr="00EA5352" w:rsidRDefault="005927F2" w:rsidP="00423973">
      <w:pPr>
        <w:numPr>
          <w:ilvl w:val="0"/>
          <w:numId w:val="20"/>
        </w:numPr>
        <w:suppressAutoHyphens/>
        <w:spacing w:line="360" w:lineRule="auto"/>
        <w:jc w:val="both"/>
        <w:rPr>
          <w:rFonts w:ascii="Arial" w:eastAsiaTheme="minorEastAsia" w:hAnsi="Arial" w:cs="Arial"/>
          <w:noProof/>
          <w:sz w:val="24"/>
          <w:szCs w:val="24"/>
        </w:rPr>
      </w:pPr>
      <w:r>
        <w:rPr>
          <w:rFonts w:ascii="Arial" w:eastAsiaTheme="minorEastAsia" w:hAnsi="Arial" w:cs="Arial"/>
          <w:noProof/>
          <w:sz w:val="24"/>
          <w:szCs w:val="24"/>
          <w:lang w:val="en-SG"/>
        </w:rPr>
        <w:t>Perlunya segera melengkapi Sumber Daya Manusia (SDM), sarana dan prasarana, alat kesehatan sesuai standar Permenkes No.56 tahun 2014 tentang Klasifikasi Rumah Sakit sehingga rencana menjadikan RSUD Dr. (H.C) Ir. Soekarno sebagai Rumah Sakit Tipe B dapat segera terwujud.</w:t>
      </w:r>
    </w:p>
    <w:p w:rsidR="00FF11BA" w:rsidRPr="003F4A27" w:rsidRDefault="006F06B7" w:rsidP="003F4A27">
      <w:pPr>
        <w:numPr>
          <w:ilvl w:val="0"/>
          <w:numId w:val="20"/>
        </w:numPr>
        <w:suppressAutoHyphens/>
        <w:spacing w:line="360" w:lineRule="auto"/>
        <w:jc w:val="both"/>
        <w:rPr>
          <w:rFonts w:ascii="Arial" w:eastAsiaTheme="minorEastAsia" w:hAnsi="Arial" w:cs="Arial"/>
          <w:noProof/>
          <w:sz w:val="24"/>
          <w:szCs w:val="24"/>
        </w:rPr>
      </w:pPr>
      <w:r>
        <w:rPr>
          <w:rFonts w:ascii="Arial" w:eastAsiaTheme="minorEastAsia" w:hAnsi="Arial" w:cs="Arial"/>
          <w:noProof/>
          <w:sz w:val="24"/>
          <w:szCs w:val="24"/>
          <w:lang w:val="en-SG"/>
        </w:rPr>
        <w:t>Pe</w:t>
      </w:r>
      <w:r w:rsidR="005927F2">
        <w:rPr>
          <w:rFonts w:ascii="Arial" w:eastAsiaTheme="minorEastAsia" w:hAnsi="Arial" w:cs="Arial"/>
          <w:noProof/>
          <w:sz w:val="24"/>
          <w:szCs w:val="24"/>
          <w:lang w:val="en-SG"/>
        </w:rPr>
        <w:t>rlunya dukungan dari berbagai pihak dalam pengembangan dan pembangunan RSUD Dr. (H.C) Ir. Soekarno, baik yang bersifat bantuan anggaran keuangan yang memadai maupun regulasi sehingga pengembangan dapat berjalan dengan sesuai aturan yang telah ditetapkan.</w:t>
      </w:r>
    </w:p>
    <w:p w:rsidR="00FF11BA" w:rsidRPr="0022268C" w:rsidRDefault="00FF11BA" w:rsidP="00FF11BA">
      <w:pPr>
        <w:rPr>
          <w:rFonts w:ascii="Arial" w:hAnsi="Arial" w:cs="Arial"/>
          <w:b/>
          <w:sz w:val="24"/>
          <w:szCs w:val="24"/>
        </w:rPr>
      </w:pPr>
      <w:r w:rsidRPr="0022268C">
        <w:rPr>
          <w:rFonts w:ascii="Arial" w:hAnsi="Arial" w:cs="Arial"/>
          <w:b/>
          <w:sz w:val="24"/>
          <w:szCs w:val="24"/>
        </w:rPr>
        <w:t>2.4 Review terhadap rancangan awal RKPD</w:t>
      </w:r>
    </w:p>
    <w:p w:rsidR="006B0EF3" w:rsidRPr="009B4019" w:rsidRDefault="00FF11BA" w:rsidP="009B4019">
      <w:pPr>
        <w:pStyle w:val="NoSpacing"/>
        <w:spacing w:line="360" w:lineRule="auto"/>
        <w:jc w:val="both"/>
        <w:rPr>
          <w:rFonts w:ascii="Arial" w:hAnsi="Arial" w:cs="Arial"/>
          <w:sz w:val="24"/>
          <w:szCs w:val="24"/>
        </w:rPr>
      </w:pPr>
      <w:r>
        <w:rPr>
          <w:rFonts w:ascii="Arial" w:hAnsi="Arial" w:cs="Arial"/>
          <w:sz w:val="24"/>
          <w:szCs w:val="24"/>
        </w:rPr>
        <w:tab/>
        <w:t>Telaah terhadap rancangan awal RKPD dimaksudkan untuk membedakan antara rumusan hasil identifikasi kebutuhan program dan kegiatan berdasarkan analisis kebutuhan yang telah mempertimbangkan kinerja pencapaian capaian target kinerja oleh PD, dengan arahan Gubernur Kepulauan Bangka Belitung terkait prioritas Program/kegiatan dan pagu indikatif yang disediakan untuk setiap PD berdasarkan ranwal RKPD.</w:t>
      </w:r>
    </w:p>
    <w:p w:rsidR="00B97B1D" w:rsidRDefault="00B97B1D" w:rsidP="006B0EF3">
      <w:pPr>
        <w:spacing w:line="480" w:lineRule="auto"/>
        <w:rPr>
          <w:rFonts w:cs="Arial"/>
          <w:b/>
          <w:noProof/>
          <w:lang w:val="en-SG"/>
        </w:rPr>
        <w:sectPr w:rsidR="00B97B1D" w:rsidSect="0022268C">
          <w:pgSz w:w="11907" w:h="16840" w:code="9"/>
          <w:pgMar w:top="1701" w:right="1701" w:bottom="1701" w:left="2268" w:header="0" w:footer="851" w:gutter="0"/>
          <w:pgNumType w:start="26"/>
          <w:cols w:space="720"/>
          <w:docGrid w:linePitch="360"/>
        </w:sectPr>
      </w:pPr>
    </w:p>
    <w:p w:rsidR="0022268C" w:rsidRDefault="00604F8E" w:rsidP="006B0EF3">
      <w:pPr>
        <w:spacing w:line="480" w:lineRule="auto"/>
        <w:rPr>
          <w:rFonts w:cs="Arial"/>
          <w:b/>
          <w:noProof/>
        </w:rPr>
      </w:pPr>
      <w:r w:rsidRPr="00047373">
        <w:rPr>
          <w:rFonts w:cs="Arial"/>
          <w:b/>
          <w:noProof/>
          <w:lang w:val="en-SG"/>
        </w:rPr>
        <w:object w:dxaOrig="20690" w:dyaOrig="9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in;height:313.5pt" o:ole="">
            <v:imagedata r:id="rId10" o:title=""/>
          </v:shape>
          <o:OLEObject Type="Embed" ProgID="Excel.Sheet.12" ShapeID="_x0000_i1025" DrawAspect="Content" ObjectID="_1600863893" r:id="rId11"/>
        </w:object>
      </w:r>
    </w:p>
    <w:p w:rsidR="00604F8E" w:rsidRDefault="00604F8E" w:rsidP="006B0EF3">
      <w:pPr>
        <w:spacing w:line="480" w:lineRule="auto"/>
        <w:rPr>
          <w:rFonts w:cs="Arial"/>
          <w:b/>
          <w:noProof/>
        </w:rPr>
      </w:pPr>
    </w:p>
    <w:p w:rsidR="00604F8E" w:rsidRDefault="00604F8E" w:rsidP="006B0EF3">
      <w:pPr>
        <w:spacing w:line="480" w:lineRule="auto"/>
        <w:rPr>
          <w:rFonts w:cs="Arial"/>
          <w:b/>
          <w:noProof/>
        </w:rPr>
      </w:pPr>
    </w:p>
    <w:p w:rsidR="00604F8E" w:rsidRDefault="00604F8E" w:rsidP="006B0EF3">
      <w:pPr>
        <w:spacing w:line="480" w:lineRule="auto"/>
        <w:rPr>
          <w:rFonts w:cs="Arial"/>
          <w:b/>
          <w:noProof/>
        </w:rPr>
      </w:pPr>
      <w:r w:rsidRPr="00047373">
        <w:rPr>
          <w:rFonts w:cs="Arial"/>
          <w:b/>
          <w:noProof/>
        </w:rPr>
        <w:object w:dxaOrig="20690" w:dyaOrig="5879">
          <v:shape id="_x0000_i1026" type="#_x0000_t75" style="width:747.75pt;height:213pt" o:ole="">
            <v:imagedata r:id="rId12" o:title=""/>
          </v:shape>
          <o:OLEObject Type="Embed" ProgID="Excel.Sheet.12" ShapeID="_x0000_i1026" DrawAspect="Content" ObjectID="_1600863894" r:id="rId13"/>
        </w:object>
      </w:r>
    </w:p>
    <w:p w:rsidR="00604F8E" w:rsidRDefault="00604F8E" w:rsidP="006B0EF3">
      <w:pPr>
        <w:spacing w:line="480" w:lineRule="auto"/>
        <w:rPr>
          <w:rFonts w:cs="Arial"/>
          <w:b/>
          <w:noProof/>
        </w:rPr>
      </w:pPr>
    </w:p>
    <w:p w:rsidR="00604F8E" w:rsidRDefault="00604F8E" w:rsidP="006B0EF3">
      <w:pPr>
        <w:spacing w:line="480" w:lineRule="auto"/>
        <w:rPr>
          <w:rFonts w:cs="Arial"/>
          <w:b/>
          <w:noProof/>
        </w:rPr>
      </w:pPr>
    </w:p>
    <w:p w:rsidR="00604F8E" w:rsidRDefault="00604F8E" w:rsidP="006B0EF3">
      <w:pPr>
        <w:spacing w:line="480" w:lineRule="auto"/>
        <w:rPr>
          <w:rFonts w:cs="Arial"/>
          <w:b/>
          <w:noProof/>
        </w:rPr>
      </w:pPr>
    </w:p>
    <w:p w:rsidR="00604F8E" w:rsidRPr="00604F8E" w:rsidRDefault="00720E17" w:rsidP="006B0EF3">
      <w:pPr>
        <w:spacing w:line="480" w:lineRule="auto"/>
        <w:rPr>
          <w:rFonts w:cs="Arial"/>
          <w:b/>
          <w:noProof/>
        </w:rPr>
        <w:sectPr w:rsidR="00604F8E" w:rsidRPr="00604F8E" w:rsidSect="00B97B1D">
          <w:pgSz w:w="16840" w:h="11907" w:orient="landscape" w:code="9"/>
          <w:pgMar w:top="1701" w:right="1701" w:bottom="2268" w:left="1701" w:header="0" w:footer="851" w:gutter="0"/>
          <w:pgNumType w:start="26"/>
          <w:cols w:space="720"/>
          <w:docGrid w:linePitch="360"/>
        </w:sectPr>
      </w:pPr>
      <w:r w:rsidRPr="00047373">
        <w:rPr>
          <w:rFonts w:cs="Arial"/>
          <w:b/>
          <w:noProof/>
        </w:rPr>
        <w:object w:dxaOrig="20690" w:dyaOrig="12358">
          <v:shape id="_x0000_i1027" type="#_x0000_t75" style="width:677.25pt;height:404.25pt" o:ole="">
            <v:imagedata r:id="rId14" o:title=""/>
          </v:shape>
          <o:OLEObject Type="Embed" ProgID="Excel.Sheet.12" ShapeID="_x0000_i1027" DrawAspect="Content" ObjectID="_1600863895" r:id="rId15"/>
        </w:object>
      </w:r>
    </w:p>
    <w:p w:rsidR="00BA14E1" w:rsidRPr="00FD3214" w:rsidRDefault="00CD5C3C" w:rsidP="00CD5C3C">
      <w:pPr>
        <w:pStyle w:val="ListParagraph"/>
        <w:numPr>
          <w:ilvl w:val="1"/>
          <w:numId w:val="6"/>
        </w:numPr>
        <w:spacing w:line="480" w:lineRule="auto"/>
        <w:rPr>
          <w:rFonts w:ascii="Arial" w:hAnsi="Arial" w:cs="Arial"/>
          <w:noProof/>
        </w:rPr>
      </w:pPr>
      <w:r>
        <w:rPr>
          <w:rFonts w:cs="Arial"/>
          <w:b/>
          <w:noProof/>
        </w:rPr>
        <w:lastRenderedPageBreak/>
        <w:t>2</w:t>
      </w:r>
      <w:r w:rsidRPr="00CD5C3C">
        <w:rPr>
          <w:rFonts w:cs="Arial"/>
          <w:noProof/>
        </w:rPr>
        <w:t xml:space="preserve">.5 </w:t>
      </w:r>
      <w:r w:rsidRPr="00FD3214">
        <w:rPr>
          <w:rFonts w:ascii="Arial" w:hAnsi="Arial" w:cs="Arial"/>
          <w:noProof/>
        </w:rPr>
        <w:t>Penelaahan usulan program dan kegiatan masyarakat</w:t>
      </w:r>
    </w:p>
    <w:p w:rsidR="00CD5C3C" w:rsidRPr="00FD3214" w:rsidRDefault="00CD5C3C" w:rsidP="00CD5C3C">
      <w:pPr>
        <w:pStyle w:val="ListParagraph"/>
        <w:spacing w:line="480" w:lineRule="auto"/>
        <w:ind w:left="360"/>
        <w:rPr>
          <w:rFonts w:ascii="Arial" w:hAnsi="Arial" w:cs="Arial"/>
          <w:noProof/>
        </w:rPr>
      </w:pPr>
      <w:r w:rsidRPr="00FD3214">
        <w:rPr>
          <w:rFonts w:ascii="Arial" w:hAnsi="Arial" w:cs="Arial"/>
          <w:noProof/>
        </w:rPr>
        <w:t>Tidak ada usulan program dan kegiatan yang berasal dari masyarakat.</w:t>
      </w:r>
    </w:p>
    <w:p w:rsidR="00BA14E1" w:rsidRPr="00CD5C3C" w:rsidRDefault="00BA14E1" w:rsidP="006B0EF3">
      <w:pPr>
        <w:spacing w:line="480" w:lineRule="auto"/>
        <w:rPr>
          <w:rFonts w:cs="Arial"/>
          <w:noProof/>
          <w:lang w:val="en-SG"/>
        </w:rPr>
      </w:pPr>
    </w:p>
    <w:p w:rsidR="00BA14E1" w:rsidRDefault="00BA14E1" w:rsidP="006B0EF3">
      <w:pPr>
        <w:spacing w:line="480" w:lineRule="auto"/>
        <w:rPr>
          <w:rFonts w:cs="Arial"/>
          <w:b/>
          <w:noProof/>
          <w:lang w:val="en-SG"/>
        </w:rPr>
      </w:pPr>
    </w:p>
    <w:p w:rsidR="00BA14E1" w:rsidRDefault="00BA14E1"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Default="00CD5C3C" w:rsidP="006B0EF3">
      <w:pPr>
        <w:spacing w:line="480" w:lineRule="auto"/>
        <w:rPr>
          <w:rFonts w:cs="Arial"/>
          <w:b/>
          <w:noProof/>
        </w:rPr>
      </w:pPr>
    </w:p>
    <w:p w:rsidR="00CD5C3C" w:rsidRPr="00CD5C3C" w:rsidRDefault="00CD5C3C" w:rsidP="006B0EF3">
      <w:pPr>
        <w:spacing w:line="480" w:lineRule="auto"/>
        <w:rPr>
          <w:rFonts w:cs="Arial"/>
          <w:b/>
          <w:noProof/>
        </w:rPr>
      </w:pPr>
    </w:p>
    <w:p w:rsidR="00C55504" w:rsidRPr="00C77061" w:rsidRDefault="00C55504" w:rsidP="00C55504">
      <w:pPr>
        <w:pStyle w:val="Heading3"/>
        <w:numPr>
          <w:ilvl w:val="0"/>
          <w:numId w:val="0"/>
        </w:numPr>
        <w:tabs>
          <w:tab w:val="left" w:pos="1560"/>
        </w:tabs>
        <w:ind w:left="720" w:hanging="720"/>
        <w:contextualSpacing/>
        <w:jc w:val="center"/>
        <w:rPr>
          <w:rFonts w:eastAsia="Calibri" w:cs="Arial"/>
          <w:sz w:val="24"/>
          <w:szCs w:val="24"/>
          <w:lang w:val="id-ID"/>
        </w:rPr>
      </w:pPr>
      <w:r w:rsidRPr="00C77061">
        <w:rPr>
          <w:rFonts w:eastAsia="Calibri" w:cs="Arial"/>
          <w:sz w:val="24"/>
          <w:szCs w:val="24"/>
          <w:lang w:val="id-ID"/>
        </w:rPr>
        <w:lastRenderedPageBreak/>
        <w:t>BAB III</w:t>
      </w:r>
    </w:p>
    <w:p w:rsidR="00C55504" w:rsidRDefault="00C55504" w:rsidP="00C55504">
      <w:pPr>
        <w:spacing w:line="360" w:lineRule="auto"/>
        <w:jc w:val="center"/>
        <w:rPr>
          <w:rFonts w:ascii="Arial" w:hAnsi="Arial" w:cs="Arial"/>
          <w:b/>
          <w:sz w:val="24"/>
          <w:szCs w:val="24"/>
          <w:lang w:eastAsia="en-US"/>
        </w:rPr>
      </w:pPr>
      <w:r w:rsidRPr="00C77061">
        <w:rPr>
          <w:rFonts w:ascii="Arial" w:hAnsi="Arial" w:cs="Arial"/>
          <w:b/>
          <w:sz w:val="24"/>
          <w:szCs w:val="24"/>
          <w:lang w:eastAsia="en-US"/>
        </w:rPr>
        <w:t xml:space="preserve">TUJUAN, SASARAN, </w:t>
      </w:r>
      <w:r w:rsidR="00F57C81">
        <w:rPr>
          <w:rFonts w:ascii="Arial" w:hAnsi="Arial" w:cs="Arial"/>
          <w:b/>
          <w:sz w:val="24"/>
          <w:szCs w:val="24"/>
          <w:lang w:eastAsia="en-US"/>
        </w:rPr>
        <w:t xml:space="preserve">INDIKATOR, </w:t>
      </w:r>
      <w:r w:rsidRPr="00C77061">
        <w:rPr>
          <w:rFonts w:ascii="Arial" w:hAnsi="Arial" w:cs="Arial"/>
          <w:b/>
          <w:sz w:val="24"/>
          <w:szCs w:val="24"/>
          <w:lang w:eastAsia="en-US"/>
        </w:rPr>
        <w:t>PROGRAM DAN KEGIATAN</w:t>
      </w:r>
    </w:p>
    <w:p w:rsidR="00C55504" w:rsidRDefault="00C55504" w:rsidP="00C55504">
      <w:pPr>
        <w:pStyle w:val="Heading3"/>
        <w:numPr>
          <w:ilvl w:val="0"/>
          <w:numId w:val="0"/>
        </w:numPr>
        <w:tabs>
          <w:tab w:val="left" w:pos="1560"/>
        </w:tabs>
        <w:contextualSpacing/>
        <w:rPr>
          <w:rFonts w:eastAsia="Times New Roman" w:cs="Arial"/>
          <w:b w:val="0"/>
          <w:sz w:val="24"/>
          <w:szCs w:val="24"/>
          <w:lang w:val="id-ID"/>
        </w:rPr>
      </w:pPr>
    </w:p>
    <w:p w:rsidR="00C55504" w:rsidRDefault="00C55504" w:rsidP="00C55504">
      <w:pPr>
        <w:pStyle w:val="Heading3"/>
        <w:numPr>
          <w:ilvl w:val="0"/>
          <w:numId w:val="0"/>
        </w:numPr>
        <w:tabs>
          <w:tab w:val="left" w:pos="709"/>
        </w:tabs>
        <w:contextualSpacing/>
        <w:rPr>
          <w:rFonts w:eastAsia="Times New Roman" w:cs="Arial"/>
          <w:b w:val="0"/>
          <w:sz w:val="24"/>
          <w:szCs w:val="24"/>
          <w:lang w:val="id-ID"/>
        </w:rPr>
      </w:pPr>
      <w:r w:rsidRPr="00C77061">
        <w:rPr>
          <w:rFonts w:eastAsia="Times New Roman" w:cs="Arial"/>
          <w:b w:val="0"/>
          <w:sz w:val="24"/>
          <w:szCs w:val="24"/>
          <w:lang w:val="id-ID"/>
        </w:rPr>
        <w:t>3.1</w:t>
      </w:r>
      <w:r w:rsidRPr="00C77061">
        <w:rPr>
          <w:rFonts w:eastAsia="Times New Roman" w:cs="Arial"/>
          <w:b w:val="0"/>
          <w:sz w:val="24"/>
          <w:szCs w:val="24"/>
          <w:lang w:val="id-ID"/>
        </w:rPr>
        <w:tab/>
        <w:t xml:space="preserve">Telaahan terhadap Kebijakan Nasional </w:t>
      </w:r>
    </w:p>
    <w:p w:rsidR="00C55504" w:rsidRPr="00CF01BD" w:rsidRDefault="00C55504" w:rsidP="00620521">
      <w:pPr>
        <w:tabs>
          <w:tab w:val="left" w:pos="426"/>
        </w:tabs>
        <w:suppressAutoHyphens/>
        <w:spacing w:before="120" w:after="120" w:line="360" w:lineRule="auto"/>
        <w:ind w:left="567" w:firstLine="567"/>
        <w:jc w:val="both"/>
        <w:rPr>
          <w:rFonts w:ascii="Arial" w:hAnsi="Arial" w:cs="Arial"/>
          <w:noProof/>
          <w:sz w:val="24"/>
          <w:szCs w:val="24"/>
        </w:rPr>
      </w:pPr>
      <w:r w:rsidRPr="00CF01BD">
        <w:rPr>
          <w:rFonts w:ascii="Arial" w:hAnsi="Arial" w:cs="Arial"/>
          <w:noProof/>
          <w:sz w:val="24"/>
          <w:szCs w:val="24"/>
        </w:rPr>
        <w:t>Kebijakan Nasional penataan ruang secara formal ditetapkan  bersamaan dengan diundangkannya Undang-Undang nomor 24 tahun 1992 tentang Penataan Ruang (UU 24/1992), yang kemudian diperbaharui dengan Undang-Undang nomor 26 tahun 2007 (UU 26/2007). Kebijakan tersebut ditujukan untuk mewujudkan kualitas tata ruang Nasional yang semakin baik, yang oleh undang-undang dinyatakan dengan kriteria aman, nyaman, produktif dan berkelanjutan. Namun setelah lebih dari 25 tahun diberlakukannya kebijakan tersebut, kualitas tata ruang masih belum memenuhi harapan, bahkan cenderung sebaliknya, justru yang belakangan ini sedang berlangsung adalah indikasi dengan penurunan kualitas dan daya dukung lingkungan. Pencemaran dan kerusakan lingkungan bahkan makin terlihat secara kasat mata, baik dikawasan perkotaan, maupun dikawasan pedesaan.</w:t>
      </w:r>
    </w:p>
    <w:p w:rsidR="00C55504" w:rsidRPr="00CF01BD" w:rsidRDefault="00C55504" w:rsidP="00720E17">
      <w:pPr>
        <w:tabs>
          <w:tab w:val="left" w:pos="426"/>
        </w:tabs>
        <w:suppressAutoHyphens/>
        <w:spacing w:before="120" w:after="120" w:line="360" w:lineRule="auto"/>
        <w:ind w:left="567" w:firstLine="567"/>
        <w:jc w:val="both"/>
        <w:rPr>
          <w:rFonts w:ascii="Arial" w:hAnsi="Arial" w:cs="Arial"/>
          <w:noProof/>
          <w:sz w:val="24"/>
          <w:szCs w:val="24"/>
        </w:rPr>
      </w:pPr>
      <w:r w:rsidRPr="00CF01BD">
        <w:rPr>
          <w:rFonts w:ascii="Arial" w:hAnsi="Arial" w:cs="Arial"/>
          <w:noProof/>
          <w:sz w:val="24"/>
          <w:szCs w:val="24"/>
        </w:rPr>
        <w:t xml:space="preserve">Dengan diberlakukannya Kebijakan Nasional yang didukung oleh penguatan Kebijakan Daerah terhadap penataan ruang tersebut, maka tidak adalagi tata ruang wilayah yang tidak direncanakan. Tata ruang menjadi produk dari rangkaian proses perencanaan tata ruang, pemanfaatan ruang dan pengendalian pemanfaatan ruang. Oleh karena itu, penegasan sangsi atas pelanggaran tata ruang sebagaimana diatur dalam UU 26/2007 menuntut proses perencanaan tata ruang harus diselenggarakan dengan baik, agar penyimpangan pemanfaatan ruang bukan disebabkan oleh rendahnya kualitas rencana tata ruang wilayah. Guna membantu mengupayakan perbaikan kualitas rencana tata ruang wilayah maka Kajian Lingkungan Hidup Strategis (KLHS) atau strategi Environmental Assesment (SEA) menjadi salah satu pilihan </w:t>
      </w:r>
      <w:r w:rsidRPr="00CF01BD">
        <w:rPr>
          <w:rFonts w:ascii="Arial" w:hAnsi="Arial" w:cs="Arial"/>
          <w:noProof/>
          <w:sz w:val="24"/>
          <w:szCs w:val="24"/>
        </w:rPr>
        <w:lastRenderedPageBreak/>
        <w:t>alat bantu melalui perbaikan kerangka pikir (framework of thingking) perencanaan tata ruang wilayah untuk mengatasi persoalan lingkungan hidup.</w:t>
      </w:r>
    </w:p>
    <w:p w:rsidR="00C55504" w:rsidRPr="00CF01BD" w:rsidRDefault="00C55504" w:rsidP="00720E17">
      <w:pPr>
        <w:tabs>
          <w:tab w:val="left" w:pos="567"/>
        </w:tabs>
        <w:suppressAutoHyphens/>
        <w:spacing w:before="120" w:after="120" w:line="360" w:lineRule="auto"/>
        <w:ind w:left="567" w:firstLine="567"/>
        <w:jc w:val="both"/>
        <w:rPr>
          <w:rFonts w:ascii="Arial" w:hAnsi="Arial" w:cs="Arial"/>
          <w:noProof/>
          <w:sz w:val="24"/>
          <w:szCs w:val="24"/>
        </w:rPr>
      </w:pPr>
      <w:r w:rsidRPr="00CF01BD">
        <w:rPr>
          <w:rFonts w:ascii="Arial" w:hAnsi="Arial" w:cs="Arial"/>
          <w:noProof/>
          <w:sz w:val="24"/>
          <w:szCs w:val="24"/>
        </w:rPr>
        <w:t>Aplikasi kajian lingkungan hidup strategis bidang kesehatan lingkungan dapat memberi banyak masukan dan pertimbangan dalam penyusunan dan penilaian dokumen AMDAL, bahwa setiap kegiatan pembangunan yang akan dilaksanakan wajib melakukan kajian berbagai aspek kegiatan yang dapat menimbulkan resiko gangguan yang dapat  merugikan  kesehatan masyarakat bila secara langsung atau tidak langsung berada dilokasi kegiatan pembangunan atau pengelolaan sumber daya alam lainnya, juga dapat  menimbulkan resiko penyakit berbasis lingkungan seperti malaria dan diare di wilayah Provinsi Kep. Bangka Belitung.</w:t>
      </w:r>
    </w:p>
    <w:p w:rsidR="00C55504" w:rsidRPr="00ED27F7" w:rsidRDefault="00C55504" w:rsidP="004A592F">
      <w:pPr>
        <w:tabs>
          <w:tab w:val="left" w:pos="567"/>
        </w:tabs>
        <w:suppressAutoHyphens/>
        <w:spacing w:before="120" w:after="120" w:line="360" w:lineRule="auto"/>
        <w:ind w:left="567" w:firstLine="567"/>
        <w:jc w:val="both"/>
        <w:rPr>
          <w:rFonts w:ascii="Arial" w:hAnsi="Arial" w:cs="Arial"/>
          <w:noProof/>
          <w:sz w:val="24"/>
          <w:szCs w:val="24"/>
        </w:rPr>
      </w:pPr>
      <w:r w:rsidRPr="00CF01BD">
        <w:rPr>
          <w:rFonts w:ascii="Arial" w:hAnsi="Arial" w:cs="Arial"/>
          <w:noProof/>
          <w:sz w:val="24"/>
          <w:szCs w:val="24"/>
        </w:rPr>
        <w:t>Dengan demikian kajian lingkungan hidup strategis (KLHS) harus mempertimbangkan aspek-aspek kesehatan lingkungan sebagai salah satu kajian yang strategis untuk merumuskan dan menentukan serta mengarahkan perencanaan dan penyusunan RTRW yang lebih efektif dan komprehensif.</w:t>
      </w:r>
    </w:p>
    <w:p w:rsidR="00C55504" w:rsidRDefault="00C55504" w:rsidP="00C55504">
      <w:pPr>
        <w:pStyle w:val="Heading3"/>
        <w:numPr>
          <w:ilvl w:val="0"/>
          <w:numId w:val="0"/>
        </w:numPr>
        <w:tabs>
          <w:tab w:val="left" w:pos="1560"/>
        </w:tabs>
        <w:ind w:left="709" w:hanging="709"/>
        <w:contextualSpacing/>
        <w:rPr>
          <w:rFonts w:eastAsia="Times New Roman" w:cs="Arial"/>
          <w:b w:val="0"/>
          <w:sz w:val="24"/>
          <w:szCs w:val="24"/>
          <w:lang w:val="id-ID"/>
        </w:rPr>
      </w:pPr>
      <w:r>
        <w:rPr>
          <w:rFonts w:eastAsia="Times New Roman" w:cs="Arial"/>
          <w:b w:val="0"/>
          <w:sz w:val="24"/>
          <w:szCs w:val="24"/>
          <w:lang w:val="id-ID"/>
        </w:rPr>
        <w:t xml:space="preserve">3.2 </w:t>
      </w:r>
      <w:r>
        <w:rPr>
          <w:rFonts w:eastAsia="Times New Roman" w:cs="Arial"/>
          <w:b w:val="0"/>
          <w:sz w:val="24"/>
          <w:szCs w:val="24"/>
          <w:lang w:val="id-ID"/>
        </w:rPr>
        <w:tab/>
      </w:r>
      <w:r w:rsidR="00ED27F7">
        <w:rPr>
          <w:rFonts w:eastAsia="Times New Roman" w:cs="Arial"/>
          <w:b w:val="0"/>
          <w:sz w:val="24"/>
          <w:szCs w:val="24"/>
          <w:lang w:val="id-ID"/>
        </w:rPr>
        <w:t xml:space="preserve">Tujuan, </w:t>
      </w:r>
      <w:r w:rsidRPr="00C77061">
        <w:rPr>
          <w:rFonts w:eastAsia="Times New Roman" w:cs="Arial"/>
          <w:b w:val="0"/>
          <w:sz w:val="24"/>
          <w:szCs w:val="24"/>
          <w:lang w:val="id-ID"/>
        </w:rPr>
        <w:t>Sasaran</w:t>
      </w:r>
      <w:r w:rsidR="00ED27F7">
        <w:rPr>
          <w:rFonts w:eastAsia="Times New Roman" w:cs="Arial"/>
          <w:b w:val="0"/>
          <w:sz w:val="24"/>
          <w:szCs w:val="24"/>
          <w:lang w:val="id-ID"/>
        </w:rPr>
        <w:t xml:space="preserve"> dan Indikator</w:t>
      </w:r>
      <w:r w:rsidRPr="00C77061">
        <w:rPr>
          <w:rFonts w:eastAsia="Times New Roman" w:cs="Arial"/>
          <w:b w:val="0"/>
          <w:sz w:val="24"/>
          <w:szCs w:val="24"/>
          <w:lang w:val="id-ID"/>
        </w:rPr>
        <w:t xml:space="preserve"> Renja PD </w:t>
      </w:r>
    </w:p>
    <w:p w:rsidR="00C55504" w:rsidRPr="00267C2C" w:rsidRDefault="00C55504" w:rsidP="00C55504">
      <w:pPr>
        <w:spacing w:line="360" w:lineRule="auto"/>
        <w:rPr>
          <w:rFonts w:ascii="Arial" w:hAnsi="Arial" w:cs="Arial"/>
          <w:sz w:val="24"/>
          <w:szCs w:val="24"/>
          <w:lang w:eastAsia="en-US"/>
        </w:rPr>
      </w:pPr>
      <w:r w:rsidRPr="00267C2C">
        <w:rPr>
          <w:rFonts w:ascii="Arial" w:hAnsi="Arial" w:cs="Arial"/>
          <w:sz w:val="24"/>
          <w:szCs w:val="24"/>
          <w:lang w:eastAsia="en-US"/>
        </w:rPr>
        <w:t>3.2.1   Tujuan</w:t>
      </w:r>
    </w:p>
    <w:p w:rsidR="00A60F55" w:rsidRDefault="00A60F55" w:rsidP="004A592F">
      <w:pPr>
        <w:spacing w:line="360" w:lineRule="auto"/>
        <w:jc w:val="both"/>
        <w:rPr>
          <w:rFonts w:ascii="Arial" w:eastAsiaTheme="minorEastAsia" w:hAnsi="Arial" w:cs="Arial"/>
          <w:noProof/>
          <w:sz w:val="24"/>
          <w:szCs w:val="24"/>
        </w:rPr>
      </w:pPr>
      <w:r w:rsidRPr="00267C2C">
        <w:rPr>
          <w:rFonts w:ascii="Arial" w:hAnsi="Arial" w:cs="Arial"/>
          <w:sz w:val="24"/>
          <w:szCs w:val="24"/>
          <w:lang w:eastAsia="en-US"/>
        </w:rPr>
        <w:t>Tujuan dan sasaran renja</w:t>
      </w:r>
      <w:r w:rsidRPr="00A60F55">
        <w:rPr>
          <w:rFonts w:ascii="Arial" w:eastAsiaTheme="minorEastAsia" w:hAnsi="Arial" w:cs="Arial"/>
          <w:noProof/>
          <w:sz w:val="24"/>
          <w:szCs w:val="24"/>
          <w:lang w:val="en-SG"/>
        </w:rPr>
        <w:t xml:space="preserve"> </w:t>
      </w:r>
      <w:r>
        <w:rPr>
          <w:rFonts w:ascii="Arial" w:eastAsiaTheme="minorEastAsia" w:hAnsi="Arial" w:cs="Arial"/>
          <w:noProof/>
          <w:sz w:val="24"/>
          <w:szCs w:val="24"/>
          <w:lang w:val="en-SG"/>
        </w:rPr>
        <w:t>RSUD Dr. (H.C) Ir. Soekarno,</w:t>
      </w:r>
      <w:r>
        <w:rPr>
          <w:rFonts w:ascii="Arial" w:eastAsiaTheme="minorEastAsia" w:hAnsi="Arial" w:cs="Arial"/>
          <w:noProof/>
          <w:sz w:val="24"/>
          <w:szCs w:val="24"/>
        </w:rPr>
        <w:t xml:space="preserve"> mengacu pada tujuan dan sasaran yang tertuang di dalam rencana strategis tahun2018-2022, yaitu :</w:t>
      </w:r>
    </w:p>
    <w:p w:rsidR="00A60F55" w:rsidRPr="00A60F55" w:rsidRDefault="00A60F55" w:rsidP="00A60F55">
      <w:pPr>
        <w:pStyle w:val="ListParagraph"/>
        <w:numPr>
          <w:ilvl w:val="0"/>
          <w:numId w:val="30"/>
        </w:numPr>
        <w:spacing w:line="360" w:lineRule="auto"/>
        <w:rPr>
          <w:rFonts w:ascii="Arial" w:eastAsiaTheme="minorEastAsia" w:hAnsi="Arial" w:cs="Arial"/>
          <w:noProof/>
          <w:sz w:val="24"/>
          <w:szCs w:val="24"/>
        </w:rPr>
      </w:pPr>
      <w:r w:rsidRPr="00A60F55">
        <w:rPr>
          <w:rFonts w:ascii="Arial" w:eastAsiaTheme="minorEastAsia" w:hAnsi="Arial" w:cs="Arial"/>
          <w:noProof/>
          <w:sz w:val="24"/>
          <w:szCs w:val="24"/>
        </w:rPr>
        <w:t xml:space="preserve">Tujuan </w:t>
      </w:r>
    </w:p>
    <w:p w:rsidR="00A60F55" w:rsidRPr="00A60F55" w:rsidRDefault="00A60F55" w:rsidP="004A592F">
      <w:pPr>
        <w:pStyle w:val="ListParagraph"/>
        <w:numPr>
          <w:ilvl w:val="0"/>
          <w:numId w:val="31"/>
        </w:numPr>
        <w:spacing w:line="360" w:lineRule="auto"/>
        <w:jc w:val="both"/>
        <w:rPr>
          <w:rFonts w:ascii="Arial" w:hAnsi="Arial" w:cs="Arial"/>
          <w:sz w:val="24"/>
          <w:szCs w:val="24"/>
          <w:lang w:eastAsia="en-US"/>
        </w:rPr>
      </w:pPr>
      <w:r w:rsidRPr="00A60F55">
        <w:rPr>
          <w:rFonts w:ascii="Arial" w:hAnsi="Arial" w:cs="Arial"/>
          <w:sz w:val="24"/>
          <w:szCs w:val="24"/>
          <w:lang w:eastAsia="en-US"/>
        </w:rPr>
        <w:t>meningkatkan kapasitas rumah sakit menjadi rumah sakit rujukan provinsi</w:t>
      </w:r>
    </w:p>
    <w:p w:rsidR="00A60F55" w:rsidRPr="00A60F55" w:rsidRDefault="00A60F55" w:rsidP="004A592F">
      <w:pPr>
        <w:pStyle w:val="ListParagraph"/>
        <w:numPr>
          <w:ilvl w:val="0"/>
          <w:numId w:val="31"/>
        </w:numPr>
        <w:spacing w:line="360" w:lineRule="auto"/>
        <w:jc w:val="both"/>
        <w:rPr>
          <w:rFonts w:ascii="Arial" w:hAnsi="Arial" w:cs="Arial"/>
          <w:sz w:val="24"/>
          <w:szCs w:val="24"/>
          <w:lang w:eastAsia="en-US"/>
        </w:rPr>
      </w:pPr>
      <w:r w:rsidRPr="00A60F55">
        <w:rPr>
          <w:rFonts w:ascii="Arial" w:hAnsi="Arial" w:cs="Arial"/>
          <w:sz w:val="24"/>
          <w:szCs w:val="24"/>
          <w:lang w:eastAsia="en-US"/>
        </w:rPr>
        <w:t>meningkatkan kualitas pelayanan publik di RSUDP</w:t>
      </w:r>
    </w:p>
    <w:p w:rsidR="00A60F55" w:rsidRPr="00A60F55" w:rsidRDefault="00A60F55" w:rsidP="004A592F">
      <w:pPr>
        <w:pStyle w:val="ListParagraph"/>
        <w:numPr>
          <w:ilvl w:val="0"/>
          <w:numId w:val="31"/>
        </w:numPr>
        <w:spacing w:line="360" w:lineRule="auto"/>
        <w:jc w:val="both"/>
        <w:rPr>
          <w:rFonts w:ascii="Arial" w:hAnsi="Arial" w:cs="Arial"/>
          <w:sz w:val="24"/>
          <w:szCs w:val="24"/>
          <w:lang w:eastAsia="en-US"/>
        </w:rPr>
      </w:pPr>
      <w:r w:rsidRPr="00A60F55">
        <w:rPr>
          <w:rFonts w:ascii="Arial" w:hAnsi="Arial" w:cs="Arial"/>
          <w:sz w:val="24"/>
          <w:szCs w:val="24"/>
          <w:lang w:eastAsia="en-US"/>
        </w:rPr>
        <w:t>Meningkatnya penanganan terhadap korban bencana yang mendapat pelayanan kesehatan</w:t>
      </w:r>
    </w:p>
    <w:p w:rsidR="00C55504" w:rsidRPr="00FF3981" w:rsidRDefault="00C55504" w:rsidP="00C55504">
      <w:pPr>
        <w:spacing w:after="0" w:line="360" w:lineRule="auto"/>
        <w:rPr>
          <w:rFonts w:ascii="Arial" w:hAnsi="Arial" w:cs="Arial"/>
          <w:b/>
          <w:sz w:val="24"/>
          <w:szCs w:val="24"/>
          <w:lang w:eastAsia="en-US"/>
        </w:rPr>
      </w:pPr>
      <w:r w:rsidRPr="00FF3981">
        <w:rPr>
          <w:rFonts w:ascii="Arial" w:hAnsi="Arial" w:cs="Arial"/>
          <w:b/>
          <w:sz w:val="24"/>
          <w:szCs w:val="24"/>
          <w:lang w:eastAsia="en-US"/>
        </w:rPr>
        <w:lastRenderedPageBreak/>
        <w:t xml:space="preserve">3.2.2 </w:t>
      </w:r>
      <w:r>
        <w:rPr>
          <w:rFonts w:ascii="Arial" w:hAnsi="Arial" w:cs="Arial"/>
          <w:b/>
          <w:sz w:val="24"/>
          <w:szCs w:val="24"/>
          <w:lang w:eastAsia="en-US"/>
        </w:rPr>
        <w:t xml:space="preserve"> </w:t>
      </w:r>
      <w:r w:rsidRPr="00FF3981">
        <w:rPr>
          <w:rFonts w:ascii="Arial" w:hAnsi="Arial" w:cs="Arial"/>
          <w:b/>
          <w:sz w:val="24"/>
          <w:szCs w:val="24"/>
          <w:lang w:eastAsia="en-US"/>
        </w:rPr>
        <w:t>Sasaran</w:t>
      </w:r>
    </w:p>
    <w:p w:rsidR="00C55504" w:rsidRPr="00A60F55" w:rsidRDefault="00A60F55" w:rsidP="00423973">
      <w:pPr>
        <w:numPr>
          <w:ilvl w:val="1"/>
          <w:numId w:val="9"/>
        </w:numPr>
        <w:spacing w:line="360" w:lineRule="auto"/>
        <w:ind w:left="993"/>
        <w:rPr>
          <w:rFonts w:ascii="Arial" w:hAnsi="Arial" w:cs="Arial"/>
          <w:sz w:val="24"/>
          <w:szCs w:val="24"/>
        </w:rPr>
      </w:pPr>
      <w:r w:rsidRPr="00A60F55">
        <w:rPr>
          <w:rFonts w:ascii="Arial" w:hAnsi="Arial" w:cs="Arial"/>
          <w:sz w:val="24"/>
          <w:szCs w:val="24"/>
        </w:rPr>
        <w:t>Meningkatnya kualitas pelayanan kesehatan rumah sakit</w:t>
      </w:r>
    </w:p>
    <w:p w:rsidR="00C55504" w:rsidRPr="00A60F55" w:rsidRDefault="00A60F55" w:rsidP="00423973">
      <w:pPr>
        <w:numPr>
          <w:ilvl w:val="1"/>
          <w:numId w:val="9"/>
        </w:numPr>
        <w:spacing w:line="360" w:lineRule="auto"/>
        <w:ind w:left="993"/>
        <w:rPr>
          <w:rFonts w:ascii="Arial" w:hAnsi="Arial" w:cs="Arial"/>
          <w:sz w:val="24"/>
          <w:szCs w:val="24"/>
        </w:rPr>
      </w:pPr>
      <w:r w:rsidRPr="00A60F55">
        <w:rPr>
          <w:rFonts w:ascii="Arial" w:hAnsi="Arial" w:cs="Arial"/>
          <w:sz w:val="24"/>
          <w:szCs w:val="24"/>
        </w:rPr>
        <w:t>Meningkatnya pelayanan publik terhadap masyarakat</w:t>
      </w:r>
    </w:p>
    <w:p w:rsidR="00C55504" w:rsidRPr="00A60F55" w:rsidRDefault="00A60F55" w:rsidP="00A60F55">
      <w:pPr>
        <w:numPr>
          <w:ilvl w:val="1"/>
          <w:numId w:val="9"/>
        </w:numPr>
        <w:spacing w:line="360" w:lineRule="auto"/>
        <w:ind w:left="851" w:hanging="426"/>
        <w:jc w:val="center"/>
        <w:rPr>
          <w:rFonts w:ascii="Arial" w:hAnsi="Arial" w:cs="Arial"/>
          <w:sz w:val="24"/>
          <w:szCs w:val="24"/>
        </w:rPr>
      </w:pPr>
      <w:r w:rsidRPr="00A60F55">
        <w:rPr>
          <w:rFonts w:ascii="Arial" w:hAnsi="Arial" w:cs="Arial"/>
          <w:sz w:val="24"/>
          <w:szCs w:val="24"/>
        </w:rPr>
        <w:t>Meningkatnya kesiapan tim RS dalam tanggap darurat bencana</w:t>
      </w:r>
    </w:p>
    <w:p w:rsidR="00ED27F7" w:rsidRDefault="00ED27F7" w:rsidP="00ED27F7">
      <w:pPr>
        <w:pStyle w:val="NoSpacing"/>
        <w:spacing w:line="360" w:lineRule="auto"/>
        <w:rPr>
          <w:rFonts w:ascii="Arial" w:hAnsi="Arial" w:cs="Arial"/>
          <w:sz w:val="24"/>
          <w:szCs w:val="24"/>
          <w:lang w:eastAsia="en-US"/>
        </w:rPr>
      </w:pPr>
    </w:p>
    <w:p w:rsidR="00F57C81" w:rsidRDefault="00ED27F7" w:rsidP="00ED27F7">
      <w:pPr>
        <w:pStyle w:val="NoSpacing"/>
        <w:spacing w:line="360" w:lineRule="auto"/>
        <w:rPr>
          <w:rFonts w:ascii="Arial" w:hAnsi="Arial" w:cs="Arial"/>
          <w:b/>
          <w:sz w:val="24"/>
          <w:szCs w:val="24"/>
        </w:rPr>
      </w:pPr>
      <w:r w:rsidRPr="00ED27F7">
        <w:rPr>
          <w:rFonts w:ascii="Arial" w:hAnsi="Arial" w:cs="Arial"/>
          <w:b/>
          <w:sz w:val="24"/>
          <w:szCs w:val="24"/>
          <w:lang w:eastAsia="en-US"/>
        </w:rPr>
        <w:t>3.</w:t>
      </w:r>
      <w:r>
        <w:rPr>
          <w:rFonts w:ascii="Arial" w:hAnsi="Arial" w:cs="Arial"/>
          <w:b/>
          <w:sz w:val="24"/>
          <w:szCs w:val="24"/>
          <w:lang w:eastAsia="en-US"/>
        </w:rPr>
        <w:t>2.3</w:t>
      </w:r>
      <w:r w:rsidR="00267C2C">
        <w:rPr>
          <w:rFonts w:ascii="Arial" w:hAnsi="Arial" w:cs="Arial"/>
          <w:b/>
          <w:sz w:val="24"/>
          <w:szCs w:val="24"/>
          <w:lang w:eastAsia="en-US"/>
        </w:rPr>
        <w:t xml:space="preserve">  </w:t>
      </w:r>
      <w:r w:rsidR="00267C2C" w:rsidRPr="00267C2C">
        <w:rPr>
          <w:rFonts w:ascii="Arial" w:hAnsi="Arial" w:cs="Arial"/>
          <w:b/>
          <w:sz w:val="24"/>
          <w:szCs w:val="24"/>
          <w:lang w:eastAsia="en-US"/>
        </w:rPr>
        <w:t>Sasaran dan target kinerja</w:t>
      </w:r>
      <w:r w:rsidR="00267C2C" w:rsidRPr="00267C2C">
        <w:rPr>
          <w:rFonts w:ascii="Arial" w:eastAsiaTheme="minorEastAsia" w:hAnsi="Arial" w:cs="Arial"/>
          <w:b/>
          <w:noProof/>
          <w:sz w:val="24"/>
          <w:szCs w:val="24"/>
          <w:lang w:val="en-SG"/>
        </w:rPr>
        <w:t xml:space="preserve"> RSUD Dr. (H.C) Ir. Soekarno</w:t>
      </w:r>
      <w:r w:rsidR="00267C2C">
        <w:rPr>
          <w:rFonts w:ascii="Arial" w:hAnsi="Arial" w:cs="Arial"/>
          <w:b/>
          <w:sz w:val="24"/>
          <w:szCs w:val="24"/>
          <w:lang w:eastAsia="en-US"/>
        </w:rPr>
        <w:t xml:space="preserve"> </w:t>
      </w:r>
    </w:p>
    <w:p w:rsidR="00A60F55" w:rsidRDefault="00A60F55" w:rsidP="00ED27F7">
      <w:pPr>
        <w:pStyle w:val="NoSpacing"/>
        <w:spacing w:line="360" w:lineRule="auto"/>
        <w:rPr>
          <w:rFonts w:ascii="Arial" w:hAnsi="Arial" w:cs="Arial"/>
          <w:b/>
          <w:sz w:val="24"/>
          <w:szCs w:val="24"/>
        </w:rPr>
      </w:pPr>
    </w:p>
    <w:tbl>
      <w:tblPr>
        <w:tblStyle w:val="TableGrid1"/>
        <w:tblpPr w:leftFromText="180" w:rightFromText="180" w:vertAnchor="text" w:horzAnchor="margin" w:tblpXSpec="center" w:tblpY="98"/>
        <w:tblW w:w="7763" w:type="dxa"/>
        <w:tblLayout w:type="fixed"/>
        <w:tblCellMar>
          <w:top w:w="57" w:type="dxa"/>
        </w:tblCellMar>
        <w:tblLook w:val="0420"/>
      </w:tblPr>
      <w:tblGrid>
        <w:gridCol w:w="567"/>
        <w:gridCol w:w="2093"/>
        <w:gridCol w:w="2693"/>
        <w:gridCol w:w="2410"/>
      </w:tblGrid>
      <w:tr w:rsidR="00720E17" w:rsidRPr="00FE46BD" w:rsidTr="004A592F">
        <w:tc>
          <w:tcPr>
            <w:tcW w:w="567" w:type="dxa"/>
            <w:vAlign w:val="center"/>
          </w:tcPr>
          <w:p w:rsidR="00720E17" w:rsidRPr="00FE46BD" w:rsidRDefault="00720E17" w:rsidP="00720E17">
            <w:pPr>
              <w:spacing w:line="276" w:lineRule="auto"/>
              <w:jc w:val="center"/>
              <w:rPr>
                <w:rFonts w:ascii="Arial" w:hAnsi="Arial" w:cs="Arial"/>
                <w:b/>
                <w:sz w:val="24"/>
                <w:szCs w:val="24"/>
              </w:rPr>
            </w:pPr>
            <w:r w:rsidRPr="00FE46BD">
              <w:rPr>
                <w:rFonts w:ascii="Arial" w:hAnsi="Arial" w:cs="Arial"/>
                <w:b/>
                <w:sz w:val="24"/>
                <w:szCs w:val="24"/>
              </w:rPr>
              <w:t>No</w:t>
            </w:r>
          </w:p>
        </w:tc>
        <w:tc>
          <w:tcPr>
            <w:tcW w:w="2093" w:type="dxa"/>
            <w:vAlign w:val="center"/>
          </w:tcPr>
          <w:p w:rsidR="00720E17" w:rsidRPr="00FE46BD" w:rsidRDefault="00720E17" w:rsidP="00720E17">
            <w:pPr>
              <w:spacing w:line="276" w:lineRule="auto"/>
              <w:jc w:val="center"/>
              <w:rPr>
                <w:rFonts w:ascii="Arial" w:hAnsi="Arial" w:cs="Arial"/>
                <w:b/>
                <w:sz w:val="24"/>
                <w:szCs w:val="24"/>
              </w:rPr>
            </w:pPr>
            <w:r w:rsidRPr="00FE46BD">
              <w:rPr>
                <w:rFonts w:ascii="Arial" w:hAnsi="Arial" w:cs="Arial"/>
                <w:b/>
                <w:sz w:val="24"/>
                <w:szCs w:val="24"/>
              </w:rPr>
              <w:t>Sasaran Stategis</w:t>
            </w:r>
          </w:p>
        </w:tc>
        <w:tc>
          <w:tcPr>
            <w:tcW w:w="2693" w:type="dxa"/>
            <w:vAlign w:val="center"/>
          </w:tcPr>
          <w:p w:rsidR="00720E17" w:rsidRPr="00FE46BD" w:rsidRDefault="00720E17" w:rsidP="00720E17">
            <w:pPr>
              <w:spacing w:line="276" w:lineRule="auto"/>
              <w:jc w:val="center"/>
              <w:rPr>
                <w:rFonts w:ascii="Arial" w:hAnsi="Arial" w:cs="Arial"/>
                <w:b/>
                <w:sz w:val="24"/>
                <w:szCs w:val="24"/>
              </w:rPr>
            </w:pPr>
            <w:r w:rsidRPr="00FE46BD">
              <w:rPr>
                <w:rFonts w:ascii="Arial" w:hAnsi="Arial" w:cs="Arial"/>
                <w:b/>
                <w:sz w:val="24"/>
                <w:szCs w:val="24"/>
              </w:rPr>
              <w:t>Indikator Kinerja</w:t>
            </w:r>
          </w:p>
        </w:tc>
        <w:tc>
          <w:tcPr>
            <w:tcW w:w="2410" w:type="dxa"/>
          </w:tcPr>
          <w:p w:rsidR="00720E17" w:rsidRPr="00FE46BD" w:rsidRDefault="00720E17" w:rsidP="00720E17">
            <w:pPr>
              <w:jc w:val="center"/>
              <w:rPr>
                <w:rFonts w:ascii="Arial" w:hAnsi="Arial" w:cs="Arial"/>
                <w:b/>
                <w:sz w:val="24"/>
                <w:szCs w:val="24"/>
              </w:rPr>
            </w:pPr>
            <w:r>
              <w:rPr>
                <w:rFonts w:ascii="Arial" w:hAnsi="Arial" w:cs="Arial"/>
                <w:b/>
                <w:sz w:val="24"/>
                <w:szCs w:val="24"/>
              </w:rPr>
              <w:t>Target 2018</w:t>
            </w:r>
          </w:p>
        </w:tc>
      </w:tr>
      <w:tr w:rsidR="00720E17" w:rsidRPr="00187F0F" w:rsidTr="004A592F">
        <w:tc>
          <w:tcPr>
            <w:tcW w:w="567" w:type="dxa"/>
          </w:tcPr>
          <w:p w:rsidR="00720E17" w:rsidRPr="00187F0F" w:rsidRDefault="00720E17" w:rsidP="00720E17">
            <w:pPr>
              <w:spacing w:line="276" w:lineRule="auto"/>
              <w:jc w:val="center"/>
              <w:rPr>
                <w:rFonts w:ascii="Arial" w:hAnsi="Arial" w:cs="Arial"/>
                <w:sz w:val="18"/>
                <w:szCs w:val="18"/>
              </w:rPr>
            </w:pPr>
            <w:r w:rsidRPr="00187F0F">
              <w:rPr>
                <w:rFonts w:ascii="Arial" w:hAnsi="Arial" w:cs="Arial"/>
                <w:sz w:val="18"/>
                <w:szCs w:val="18"/>
              </w:rPr>
              <w:t>(1)</w:t>
            </w:r>
          </w:p>
        </w:tc>
        <w:tc>
          <w:tcPr>
            <w:tcW w:w="2093" w:type="dxa"/>
          </w:tcPr>
          <w:p w:rsidR="00720E17" w:rsidRPr="00187F0F" w:rsidRDefault="00720E17" w:rsidP="00720E17">
            <w:pPr>
              <w:spacing w:line="276" w:lineRule="auto"/>
              <w:jc w:val="center"/>
              <w:rPr>
                <w:rFonts w:ascii="Arial" w:hAnsi="Arial" w:cs="Arial"/>
                <w:sz w:val="18"/>
                <w:szCs w:val="18"/>
              </w:rPr>
            </w:pPr>
            <w:r w:rsidRPr="00187F0F">
              <w:rPr>
                <w:rFonts w:ascii="Arial" w:hAnsi="Arial" w:cs="Arial"/>
                <w:sz w:val="18"/>
                <w:szCs w:val="18"/>
              </w:rPr>
              <w:t>(2)</w:t>
            </w:r>
          </w:p>
        </w:tc>
        <w:tc>
          <w:tcPr>
            <w:tcW w:w="2693" w:type="dxa"/>
          </w:tcPr>
          <w:p w:rsidR="00720E17" w:rsidRPr="00187F0F" w:rsidRDefault="00720E17" w:rsidP="00720E17">
            <w:pPr>
              <w:spacing w:line="276" w:lineRule="auto"/>
              <w:jc w:val="center"/>
              <w:rPr>
                <w:rFonts w:ascii="Arial" w:hAnsi="Arial" w:cs="Arial"/>
                <w:sz w:val="18"/>
                <w:szCs w:val="18"/>
              </w:rPr>
            </w:pPr>
            <w:r w:rsidRPr="00187F0F">
              <w:rPr>
                <w:rFonts w:ascii="Arial" w:hAnsi="Arial" w:cs="Arial"/>
                <w:sz w:val="18"/>
                <w:szCs w:val="18"/>
              </w:rPr>
              <w:t>(3)</w:t>
            </w:r>
          </w:p>
        </w:tc>
        <w:tc>
          <w:tcPr>
            <w:tcW w:w="2410" w:type="dxa"/>
          </w:tcPr>
          <w:p w:rsidR="00720E17" w:rsidRPr="00187F0F" w:rsidRDefault="00720E17" w:rsidP="00720E17">
            <w:pPr>
              <w:jc w:val="center"/>
              <w:rPr>
                <w:rFonts w:ascii="Arial" w:hAnsi="Arial" w:cs="Arial"/>
                <w:sz w:val="18"/>
                <w:szCs w:val="18"/>
              </w:rPr>
            </w:pPr>
          </w:p>
        </w:tc>
      </w:tr>
      <w:tr w:rsidR="00720E17" w:rsidRPr="009641D3" w:rsidTr="004A592F">
        <w:tc>
          <w:tcPr>
            <w:tcW w:w="567" w:type="dxa"/>
          </w:tcPr>
          <w:p w:rsidR="00720E17" w:rsidRPr="00187F0F" w:rsidRDefault="00720E17" w:rsidP="00720E17">
            <w:pPr>
              <w:spacing w:line="276" w:lineRule="auto"/>
              <w:jc w:val="center"/>
              <w:rPr>
                <w:rFonts w:ascii="Arial" w:hAnsi="Arial" w:cs="Arial"/>
                <w:sz w:val="18"/>
                <w:szCs w:val="18"/>
              </w:rPr>
            </w:pPr>
            <w:r>
              <w:rPr>
                <w:rFonts w:ascii="Arial" w:hAnsi="Arial" w:cs="Arial"/>
                <w:sz w:val="18"/>
                <w:szCs w:val="18"/>
              </w:rPr>
              <w:t>1</w:t>
            </w:r>
          </w:p>
        </w:tc>
        <w:tc>
          <w:tcPr>
            <w:tcW w:w="2093" w:type="dxa"/>
          </w:tcPr>
          <w:p w:rsidR="00720E17" w:rsidRPr="009641D3" w:rsidRDefault="00720E17" w:rsidP="00720E17">
            <w:pPr>
              <w:spacing w:line="276" w:lineRule="auto"/>
              <w:rPr>
                <w:rFonts w:ascii="Times New Roman" w:hAnsi="Times New Roman"/>
                <w:sz w:val="16"/>
                <w:szCs w:val="16"/>
              </w:rPr>
            </w:pPr>
            <w:r w:rsidRPr="009641D3">
              <w:rPr>
                <w:rFonts w:ascii="Times New Roman" w:hAnsi="Times New Roman"/>
                <w:color w:val="000000"/>
                <w:sz w:val="16"/>
                <w:szCs w:val="16"/>
              </w:rPr>
              <w:t>Meningkatnya Kualitas Pelayanan Kesehatan Rumah Sakit</w:t>
            </w:r>
          </w:p>
        </w:tc>
        <w:tc>
          <w:tcPr>
            <w:tcW w:w="2693" w:type="dxa"/>
          </w:tcPr>
          <w:p w:rsidR="00720E17" w:rsidRPr="009641D3" w:rsidRDefault="00720E17" w:rsidP="00720E17">
            <w:pPr>
              <w:numPr>
                <w:ilvl w:val="0"/>
                <w:numId w:val="12"/>
              </w:numPr>
              <w:ind w:left="317"/>
              <w:jc w:val="both"/>
              <w:rPr>
                <w:rFonts w:ascii="Times New Roman" w:hAnsi="Times New Roman"/>
                <w:sz w:val="16"/>
                <w:szCs w:val="16"/>
              </w:rPr>
            </w:pPr>
            <w:r w:rsidRPr="009641D3">
              <w:rPr>
                <w:rFonts w:ascii="Times New Roman" w:eastAsiaTheme="majorEastAsia" w:hAnsi="Times New Roman"/>
                <w:bCs/>
                <w:noProof/>
                <w:sz w:val="16"/>
                <w:szCs w:val="16"/>
              </w:rPr>
              <w:t>Persentase jenis pelayanan sesuai klasifikasi kelas B</w:t>
            </w:r>
          </w:p>
        </w:tc>
        <w:tc>
          <w:tcPr>
            <w:tcW w:w="2410" w:type="dxa"/>
          </w:tcPr>
          <w:p w:rsidR="00720E17" w:rsidRDefault="00720E17" w:rsidP="00720E17">
            <w:pPr>
              <w:snapToGrid w:val="0"/>
              <w:ind w:hanging="210"/>
              <w:jc w:val="center"/>
              <w:rPr>
                <w:rFonts w:cs="Arial"/>
                <w:bCs/>
                <w:sz w:val="16"/>
                <w:szCs w:val="16"/>
              </w:rPr>
            </w:pPr>
          </w:p>
          <w:p w:rsidR="00720E17" w:rsidRDefault="00720E17" w:rsidP="00720E17">
            <w:pPr>
              <w:snapToGrid w:val="0"/>
              <w:ind w:hanging="210"/>
              <w:jc w:val="center"/>
              <w:rPr>
                <w:rFonts w:cs="Arial"/>
                <w:bCs/>
                <w:sz w:val="16"/>
                <w:szCs w:val="16"/>
              </w:rPr>
            </w:pPr>
            <w:r>
              <w:rPr>
                <w:rFonts w:cs="Arial"/>
                <w:bCs/>
                <w:sz w:val="16"/>
                <w:szCs w:val="16"/>
              </w:rPr>
              <w:t>80%</w:t>
            </w:r>
          </w:p>
          <w:p w:rsidR="00720E17" w:rsidRPr="00D27DA3" w:rsidRDefault="00720E17" w:rsidP="00720E17">
            <w:pPr>
              <w:snapToGrid w:val="0"/>
              <w:rPr>
                <w:rFonts w:cs="Arial"/>
                <w:bCs/>
                <w:sz w:val="16"/>
                <w:szCs w:val="16"/>
              </w:rPr>
            </w:pPr>
          </w:p>
        </w:tc>
      </w:tr>
      <w:tr w:rsidR="00720E17" w:rsidRPr="009641D3" w:rsidTr="004A592F">
        <w:tc>
          <w:tcPr>
            <w:tcW w:w="567" w:type="dxa"/>
          </w:tcPr>
          <w:p w:rsidR="00720E17" w:rsidRDefault="00720E17" w:rsidP="00720E17">
            <w:pPr>
              <w:jc w:val="center"/>
              <w:rPr>
                <w:rFonts w:ascii="Arial" w:hAnsi="Arial" w:cs="Arial"/>
                <w:sz w:val="18"/>
                <w:szCs w:val="18"/>
              </w:rPr>
            </w:pPr>
          </w:p>
        </w:tc>
        <w:tc>
          <w:tcPr>
            <w:tcW w:w="2093" w:type="dxa"/>
          </w:tcPr>
          <w:p w:rsidR="00720E17" w:rsidRPr="009641D3" w:rsidRDefault="00720E17" w:rsidP="00720E17">
            <w:pPr>
              <w:rPr>
                <w:rFonts w:ascii="Times New Roman" w:hAnsi="Times New Roman"/>
                <w:sz w:val="16"/>
                <w:szCs w:val="16"/>
              </w:rPr>
            </w:pPr>
          </w:p>
        </w:tc>
        <w:tc>
          <w:tcPr>
            <w:tcW w:w="2693" w:type="dxa"/>
          </w:tcPr>
          <w:p w:rsidR="00720E17" w:rsidRPr="009641D3" w:rsidRDefault="00720E17" w:rsidP="00720E17">
            <w:pPr>
              <w:numPr>
                <w:ilvl w:val="0"/>
                <w:numId w:val="12"/>
              </w:numPr>
              <w:ind w:left="318" w:hanging="284"/>
              <w:jc w:val="both"/>
              <w:rPr>
                <w:rFonts w:ascii="Times New Roman" w:hAnsi="Times New Roman"/>
                <w:sz w:val="16"/>
                <w:szCs w:val="16"/>
              </w:rPr>
            </w:pPr>
            <w:r w:rsidRPr="009641D3">
              <w:rPr>
                <w:rFonts w:ascii="Times New Roman" w:hAnsi="Times New Roman"/>
                <w:sz w:val="16"/>
                <w:szCs w:val="16"/>
              </w:rPr>
              <w:t>Persentase sarana dan prasarana sesuai klasifikasi Rumah Sakit Kelas B</w:t>
            </w:r>
          </w:p>
        </w:tc>
        <w:tc>
          <w:tcPr>
            <w:tcW w:w="2410" w:type="dxa"/>
          </w:tcPr>
          <w:p w:rsidR="00720E17" w:rsidRDefault="00720E17" w:rsidP="00720E17">
            <w:pPr>
              <w:snapToGrid w:val="0"/>
              <w:ind w:hanging="210"/>
              <w:jc w:val="center"/>
              <w:rPr>
                <w:rFonts w:cs="Arial"/>
                <w:bCs/>
                <w:sz w:val="16"/>
                <w:szCs w:val="16"/>
              </w:rPr>
            </w:pPr>
          </w:p>
          <w:p w:rsidR="00720E17" w:rsidRPr="00D27DA3" w:rsidRDefault="00720E17" w:rsidP="00720E17">
            <w:pPr>
              <w:snapToGrid w:val="0"/>
              <w:ind w:hanging="210"/>
              <w:jc w:val="center"/>
              <w:rPr>
                <w:rFonts w:cs="Arial"/>
                <w:bCs/>
                <w:sz w:val="16"/>
                <w:szCs w:val="16"/>
              </w:rPr>
            </w:pPr>
            <w:r w:rsidRPr="00D27DA3">
              <w:rPr>
                <w:rFonts w:cs="Arial"/>
                <w:bCs/>
                <w:sz w:val="16"/>
                <w:szCs w:val="16"/>
              </w:rPr>
              <w:t>75%</w:t>
            </w:r>
          </w:p>
        </w:tc>
      </w:tr>
      <w:tr w:rsidR="00720E17" w:rsidRPr="009641D3" w:rsidTr="004A592F">
        <w:tc>
          <w:tcPr>
            <w:tcW w:w="567" w:type="dxa"/>
          </w:tcPr>
          <w:p w:rsidR="00720E17" w:rsidRPr="008C00A0" w:rsidRDefault="00720E17" w:rsidP="00720E17">
            <w:pPr>
              <w:spacing w:line="276" w:lineRule="auto"/>
              <w:jc w:val="center"/>
              <w:rPr>
                <w:rFonts w:ascii="Arial" w:hAnsi="Arial" w:cs="Arial"/>
                <w:color w:val="000000" w:themeColor="text1"/>
                <w:sz w:val="18"/>
                <w:szCs w:val="18"/>
              </w:rPr>
            </w:pPr>
            <w:r w:rsidRPr="008C00A0">
              <w:rPr>
                <w:rFonts w:ascii="Arial" w:hAnsi="Arial" w:cs="Arial"/>
                <w:color w:val="000000" w:themeColor="text1"/>
                <w:sz w:val="18"/>
                <w:szCs w:val="18"/>
              </w:rPr>
              <w:t>2</w:t>
            </w:r>
          </w:p>
        </w:tc>
        <w:tc>
          <w:tcPr>
            <w:tcW w:w="2093" w:type="dxa"/>
          </w:tcPr>
          <w:p w:rsidR="00720E17" w:rsidRPr="009641D3" w:rsidRDefault="00720E17" w:rsidP="00720E17">
            <w:pPr>
              <w:spacing w:line="276" w:lineRule="auto"/>
              <w:rPr>
                <w:rFonts w:ascii="Times New Roman" w:hAnsi="Times New Roman"/>
                <w:color w:val="000000" w:themeColor="text1"/>
                <w:sz w:val="16"/>
                <w:szCs w:val="16"/>
              </w:rPr>
            </w:pPr>
            <w:r w:rsidRPr="009641D3">
              <w:rPr>
                <w:rFonts w:ascii="Times New Roman" w:hAnsi="Times New Roman"/>
                <w:color w:val="000000" w:themeColor="text1"/>
                <w:sz w:val="16"/>
                <w:szCs w:val="16"/>
              </w:rPr>
              <w:t>Meningkatnya Pelayanan publik terhadap masyarakat</w:t>
            </w:r>
          </w:p>
          <w:p w:rsidR="00720E17" w:rsidRPr="009641D3" w:rsidRDefault="00720E17" w:rsidP="00720E17">
            <w:pPr>
              <w:spacing w:line="276" w:lineRule="auto"/>
              <w:rPr>
                <w:rFonts w:ascii="Times New Roman" w:hAnsi="Times New Roman"/>
                <w:color w:val="000000" w:themeColor="text1"/>
                <w:sz w:val="16"/>
                <w:szCs w:val="16"/>
              </w:rPr>
            </w:pPr>
          </w:p>
          <w:p w:rsidR="00720E17" w:rsidRPr="009641D3" w:rsidRDefault="00720E17" w:rsidP="00720E17">
            <w:pPr>
              <w:spacing w:line="276" w:lineRule="auto"/>
              <w:rPr>
                <w:rFonts w:ascii="Times New Roman" w:eastAsiaTheme="majorEastAsia" w:hAnsi="Times New Roman"/>
                <w:bCs/>
                <w:noProof/>
                <w:color w:val="000000" w:themeColor="text1"/>
                <w:sz w:val="16"/>
                <w:szCs w:val="16"/>
              </w:rPr>
            </w:pPr>
          </w:p>
        </w:tc>
        <w:tc>
          <w:tcPr>
            <w:tcW w:w="2693" w:type="dxa"/>
          </w:tcPr>
          <w:p w:rsidR="00720E17" w:rsidRPr="009641D3" w:rsidRDefault="00720E17" w:rsidP="00720E17">
            <w:pPr>
              <w:numPr>
                <w:ilvl w:val="0"/>
                <w:numId w:val="12"/>
              </w:numPr>
              <w:spacing w:line="276" w:lineRule="auto"/>
              <w:ind w:left="318" w:hanging="284"/>
              <w:jc w:val="both"/>
              <w:rPr>
                <w:rFonts w:ascii="Times New Roman" w:eastAsiaTheme="majorEastAsia" w:hAnsi="Times New Roman"/>
                <w:bCs/>
                <w:noProof/>
                <w:color w:val="000000" w:themeColor="text1"/>
                <w:sz w:val="16"/>
                <w:szCs w:val="16"/>
              </w:rPr>
            </w:pPr>
            <w:r w:rsidRPr="009641D3">
              <w:rPr>
                <w:rFonts w:ascii="Times New Roman" w:hAnsi="Times New Roman"/>
                <w:color w:val="000000" w:themeColor="text1"/>
                <w:sz w:val="16"/>
                <w:szCs w:val="16"/>
              </w:rPr>
              <w:t>Indeks Nilai Survey Kepuasan Masyarakat</w:t>
            </w:r>
          </w:p>
        </w:tc>
        <w:tc>
          <w:tcPr>
            <w:tcW w:w="2410" w:type="dxa"/>
          </w:tcPr>
          <w:p w:rsidR="00720E17" w:rsidRDefault="00720E17" w:rsidP="00720E17">
            <w:pPr>
              <w:snapToGrid w:val="0"/>
              <w:ind w:hanging="210"/>
              <w:jc w:val="center"/>
              <w:rPr>
                <w:rFonts w:cs="Arial"/>
                <w:bCs/>
                <w:sz w:val="16"/>
                <w:szCs w:val="16"/>
              </w:rPr>
            </w:pPr>
          </w:p>
          <w:p w:rsidR="00720E17" w:rsidRPr="00D27DA3" w:rsidRDefault="00720E17" w:rsidP="00720E17">
            <w:pPr>
              <w:snapToGrid w:val="0"/>
              <w:ind w:hanging="210"/>
              <w:jc w:val="center"/>
              <w:rPr>
                <w:rFonts w:cs="Arial"/>
                <w:bCs/>
                <w:sz w:val="16"/>
                <w:szCs w:val="16"/>
              </w:rPr>
            </w:pPr>
            <w:r w:rsidRPr="00D27DA3">
              <w:rPr>
                <w:rFonts w:cs="Arial"/>
                <w:bCs/>
                <w:sz w:val="16"/>
                <w:szCs w:val="16"/>
              </w:rPr>
              <w:t>40%</w:t>
            </w:r>
          </w:p>
        </w:tc>
      </w:tr>
      <w:tr w:rsidR="00720E17" w:rsidRPr="009641D3" w:rsidTr="004A592F">
        <w:trPr>
          <w:trHeight w:val="2016"/>
        </w:trPr>
        <w:tc>
          <w:tcPr>
            <w:tcW w:w="567" w:type="dxa"/>
          </w:tcPr>
          <w:p w:rsidR="00720E17" w:rsidRPr="004D5509" w:rsidRDefault="00720E17" w:rsidP="00720E17">
            <w:pPr>
              <w:spacing w:line="276" w:lineRule="auto"/>
              <w:jc w:val="center"/>
              <w:rPr>
                <w:rFonts w:ascii="Arial" w:hAnsi="Arial" w:cs="Arial"/>
                <w:color w:val="000000" w:themeColor="text1"/>
                <w:sz w:val="18"/>
                <w:szCs w:val="18"/>
              </w:rPr>
            </w:pPr>
            <w:r w:rsidRPr="004D5509">
              <w:rPr>
                <w:rFonts w:ascii="Arial" w:hAnsi="Arial" w:cs="Arial"/>
                <w:color w:val="000000" w:themeColor="text1"/>
                <w:sz w:val="18"/>
                <w:szCs w:val="18"/>
              </w:rPr>
              <w:t>3</w:t>
            </w:r>
          </w:p>
          <w:p w:rsidR="00720E17" w:rsidRPr="004D5509" w:rsidRDefault="00720E17" w:rsidP="00720E17">
            <w:pPr>
              <w:spacing w:line="276" w:lineRule="auto"/>
              <w:jc w:val="center"/>
              <w:rPr>
                <w:rFonts w:ascii="Arial" w:hAnsi="Arial" w:cs="Arial"/>
                <w:color w:val="000000" w:themeColor="text1"/>
                <w:sz w:val="18"/>
                <w:szCs w:val="18"/>
              </w:rPr>
            </w:pPr>
          </w:p>
          <w:p w:rsidR="00720E17" w:rsidRPr="004D5509" w:rsidRDefault="00720E17" w:rsidP="00720E17">
            <w:pPr>
              <w:spacing w:line="276" w:lineRule="auto"/>
              <w:jc w:val="center"/>
              <w:rPr>
                <w:rFonts w:ascii="Arial" w:hAnsi="Arial" w:cs="Arial"/>
                <w:color w:val="000000" w:themeColor="text1"/>
                <w:sz w:val="18"/>
                <w:szCs w:val="18"/>
              </w:rPr>
            </w:pPr>
          </w:p>
          <w:p w:rsidR="00720E17" w:rsidRPr="004D5509" w:rsidRDefault="00720E17" w:rsidP="00720E17">
            <w:pPr>
              <w:spacing w:line="276" w:lineRule="auto"/>
              <w:jc w:val="center"/>
              <w:rPr>
                <w:rFonts w:ascii="Arial" w:hAnsi="Arial" w:cs="Arial"/>
                <w:color w:val="000000" w:themeColor="text1"/>
                <w:sz w:val="18"/>
                <w:szCs w:val="18"/>
              </w:rPr>
            </w:pPr>
          </w:p>
          <w:p w:rsidR="00720E17" w:rsidRPr="004D5509" w:rsidRDefault="00720E17" w:rsidP="00720E17">
            <w:pPr>
              <w:spacing w:line="276" w:lineRule="auto"/>
              <w:jc w:val="center"/>
              <w:rPr>
                <w:rFonts w:ascii="Arial" w:hAnsi="Arial" w:cs="Arial"/>
                <w:color w:val="000000" w:themeColor="text1"/>
                <w:sz w:val="18"/>
                <w:szCs w:val="18"/>
              </w:rPr>
            </w:pPr>
          </w:p>
          <w:p w:rsidR="00720E17" w:rsidRPr="004D5509" w:rsidRDefault="00720E17" w:rsidP="00720E17">
            <w:pPr>
              <w:spacing w:line="276" w:lineRule="auto"/>
              <w:jc w:val="center"/>
              <w:rPr>
                <w:rFonts w:ascii="Arial" w:hAnsi="Arial" w:cs="Arial"/>
                <w:color w:val="000000" w:themeColor="text1"/>
                <w:sz w:val="18"/>
                <w:szCs w:val="18"/>
              </w:rPr>
            </w:pPr>
          </w:p>
          <w:p w:rsidR="00720E17" w:rsidRPr="004D5509" w:rsidRDefault="00720E17" w:rsidP="00720E17">
            <w:pPr>
              <w:spacing w:line="276" w:lineRule="auto"/>
              <w:rPr>
                <w:rFonts w:ascii="Arial" w:hAnsi="Arial" w:cs="Arial"/>
                <w:color w:val="000000" w:themeColor="text1"/>
                <w:sz w:val="18"/>
                <w:szCs w:val="18"/>
              </w:rPr>
            </w:pPr>
          </w:p>
        </w:tc>
        <w:tc>
          <w:tcPr>
            <w:tcW w:w="2093" w:type="dxa"/>
          </w:tcPr>
          <w:p w:rsidR="00720E17" w:rsidRPr="009641D3" w:rsidRDefault="004929D2" w:rsidP="00720E17">
            <w:pPr>
              <w:spacing w:line="276" w:lineRule="auto"/>
              <w:rPr>
                <w:rFonts w:ascii="Times New Roman" w:hAnsi="Times New Roman"/>
                <w:color w:val="000000" w:themeColor="text1"/>
                <w:sz w:val="16"/>
                <w:szCs w:val="16"/>
              </w:rPr>
            </w:pPr>
            <w:r w:rsidRPr="009641D3">
              <w:rPr>
                <w:rFonts w:ascii="Times New Roman" w:hAnsi="Times New Roman"/>
                <w:color w:val="000000" w:themeColor="text1"/>
                <w:sz w:val="16"/>
                <w:szCs w:val="16"/>
              </w:rPr>
              <w:t xml:space="preserve">Meningkatnya </w:t>
            </w:r>
            <w:r>
              <w:rPr>
                <w:rFonts w:ascii="Times New Roman" w:hAnsi="Times New Roman"/>
                <w:color w:val="000000" w:themeColor="text1"/>
                <w:sz w:val="16"/>
                <w:szCs w:val="16"/>
              </w:rPr>
              <w:t>kesiapan tim RS dalam penanggulangan bencana</w:t>
            </w:r>
          </w:p>
        </w:tc>
        <w:tc>
          <w:tcPr>
            <w:tcW w:w="2693" w:type="dxa"/>
            <w:tcBorders>
              <w:bottom w:val="single" w:sz="4" w:space="0" w:color="auto"/>
            </w:tcBorders>
          </w:tcPr>
          <w:p w:rsidR="00720E17" w:rsidRPr="004929D2" w:rsidRDefault="004929D2" w:rsidP="004929D2">
            <w:pPr>
              <w:pStyle w:val="ListParagraph"/>
              <w:numPr>
                <w:ilvl w:val="0"/>
                <w:numId w:val="12"/>
              </w:numPr>
              <w:rPr>
                <w:rFonts w:ascii="Times New Roman" w:eastAsiaTheme="majorEastAsia" w:hAnsi="Times New Roman"/>
                <w:bCs/>
                <w:noProof/>
                <w:color w:val="000000" w:themeColor="text1"/>
                <w:sz w:val="16"/>
                <w:szCs w:val="16"/>
              </w:rPr>
            </w:pPr>
            <w:r w:rsidRPr="004929D2">
              <w:rPr>
                <w:rFonts w:ascii="Times New Roman" w:eastAsiaTheme="majorEastAsia" w:hAnsi="Times New Roman"/>
                <w:bCs/>
                <w:noProof/>
                <w:color w:val="000000" w:themeColor="text1"/>
                <w:sz w:val="16"/>
                <w:szCs w:val="16"/>
              </w:rPr>
              <w:t xml:space="preserve">Persentase Kesiapan  tim dalam penanggulangan bencana  </w:t>
            </w:r>
          </w:p>
          <w:p w:rsidR="00720E17" w:rsidRPr="009641D3" w:rsidRDefault="00720E17" w:rsidP="00720E17">
            <w:pPr>
              <w:spacing w:line="276" w:lineRule="auto"/>
              <w:rPr>
                <w:rFonts w:ascii="Times New Roman" w:hAnsi="Times New Roman"/>
                <w:color w:val="000000" w:themeColor="text1"/>
                <w:sz w:val="16"/>
                <w:szCs w:val="16"/>
              </w:rPr>
            </w:pPr>
          </w:p>
        </w:tc>
        <w:tc>
          <w:tcPr>
            <w:tcW w:w="2410" w:type="dxa"/>
            <w:tcBorders>
              <w:bottom w:val="single" w:sz="4" w:space="0" w:color="auto"/>
            </w:tcBorders>
          </w:tcPr>
          <w:p w:rsidR="00720E17" w:rsidRPr="00452F43" w:rsidRDefault="00720E17" w:rsidP="00720E17">
            <w:pPr>
              <w:snapToGrid w:val="0"/>
              <w:ind w:hanging="210"/>
              <w:jc w:val="center"/>
              <w:rPr>
                <w:rFonts w:cs="Arial"/>
                <w:bCs/>
                <w:sz w:val="16"/>
                <w:szCs w:val="16"/>
              </w:rPr>
            </w:pPr>
          </w:p>
          <w:p w:rsidR="00720E17" w:rsidRPr="00452F43" w:rsidRDefault="004929D2" w:rsidP="00720E17">
            <w:pPr>
              <w:snapToGrid w:val="0"/>
              <w:ind w:hanging="210"/>
              <w:jc w:val="center"/>
              <w:rPr>
                <w:rFonts w:cs="Arial"/>
                <w:bCs/>
                <w:sz w:val="16"/>
                <w:szCs w:val="16"/>
              </w:rPr>
            </w:pPr>
            <w:r>
              <w:rPr>
                <w:rFonts w:cs="Arial"/>
                <w:bCs/>
                <w:sz w:val="16"/>
                <w:szCs w:val="16"/>
              </w:rPr>
              <w:t>2</w:t>
            </w:r>
            <w:r w:rsidR="00720E17" w:rsidRPr="00452F43">
              <w:rPr>
                <w:rFonts w:cs="Arial"/>
                <w:bCs/>
                <w:sz w:val="16"/>
                <w:szCs w:val="16"/>
              </w:rPr>
              <w:t>0%</w:t>
            </w:r>
          </w:p>
        </w:tc>
      </w:tr>
    </w:tbl>
    <w:p w:rsidR="00A60F55" w:rsidRDefault="00A60F55" w:rsidP="00ED27F7">
      <w:pPr>
        <w:pStyle w:val="NoSpacing"/>
        <w:spacing w:line="360" w:lineRule="auto"/>
        <w:rPr>
          <w:rFonts w:ascii="Arial" w:hAnsi="Arial" w:cs="Arial"/>
          <w:b/>
          <w:sz w:val="24"/>
          <w:szCs w:val="24"/>
        </w:rPr>
      </w:pPr>
    </w:p>
    <w:p w:rsidR="00A60F55" w:rsidRDefault="00A60F55" w:rsidP="00ED27F7">
      <w:pPr>
        <w:pStyle w:val="NoSpacing"/>
        <w:spacing w:line="360" w:lineRule="auto"/>
        <w:rPr>
          <w:rFonts w:ascii="Arial" w:hAnsi="Arial" w:cs="Arial"/>
          <w:b/>
          <w:sz w:val="24"/>
          <w:szCs w:val="24"/>
        </w:rPr>
      </w:pPr>
    </w:p>
    <w:p w:rsidR="00A60F55" w:rsidRDefault="00A60F55" w:rsidP="00ED27F7">
      <w:pPr>
        <w:pStyle w:val="NoSpacing"/>
        <w:spacing w:line="360" w:lineRule="auto"/>
        <w:rPr>
          <w:rFonts w:ascii="Arial" w:hAnsi="Arial" w:cs="Arial"/>
          <w:b/>
          <w:sz w:val="24"/>
          <w:szCs w:val="24"/>
        </w:rPr>
      </w:pPr>
    </w:p>
    <w:p w:rsidR="00A60F55" w:rsidRDefault="00A60F55" w:rsidP="00ED27F7">
      <w:pPr>
        <w:pStyle w:val="NoSpacing"/>
        <w:spacing w:line="360" w:lineRule="auto"/>
        <w:rPr>
          <w:rFonts w:ascii="Arial" w:hAnsi="Arial" w:cs="Arial"/>
          <w:b/>
          <w:sz w:val="24"/>
          <w:szCs w:val="24"/>
        </w:rPr>
      </w:pPr>
    </w:p>
    <w:p w:rsidR="00A60F55" w:rsidRPr="00ED27F7" w:rsidRDefault="00A60F55" w:rsidP="00ED27F7">
      <w:pPr>
        <w:pStyle w:val="NoSpacing"/>
        <w:spacing w:line="360" w:lineRule="auto"/>
        <w:rPr>
          <w:rFonts w:ascii="Arial" w:hAnsi="Arial" w:cs="Arial"/>
          <w:b/>
          <w:sz w:val="24"/>
          <w:szCs w:val="24"/>
        </w:rPr>
      </w:pPr>
    </w:p>
    <w:p w:rsidR="00F57C81" w:rsidRDefault="00F57C81" w:rsidP="00F57C81">
      <w:pPr>
        <w:spacing w:line="360" w:lineRule="auto"/>
        <w:ind w:left="993"/>
        <w:rPr>
          <w:rFonts w:ascii="Arial" w:hAnsi="Arial" w:cs="Arial"/>
          <w:sz w:val="24"/>
          <w:szCs w:val="24"/>
        </w:rPr>
      </w:pPr>
    </w:p>
    <w:p w:rsidR="00F57C81" w:rsidRDefault="00F57C81" w:rsidP="00F57C81">
      <w:pPr>
        <w:spacing w:line="360" w:lineRule="auto"/>
        <w:ind w:left="993"/>
        <w:rPr>
          <w:rFonts w:ascii="Arial" w:hAnsi="Arial" w:cs="Arial"/>
          <w:sz w:val="24"/>
          <w:szCs w:val="24"/>
        </w:rPr>
      </w:pPr>
    </w:p>
    <w:p w:rsidR="00F57C81" w:rsidRDefault="00F57C81" w:rsidP="00F57C81">
      <w:pPr>
        <w:spacing w:line="360" w:lineRule="auto"/>
        <w:ind w:left="993"/>
        <w:rPr>
          <w:rFonts w:ascii="Arial" w:hAnsi="Arial" w:cs="Arial"/>
          <w:sz w:val="24"/>
          <w:szCs w:val="24"/>
        </w:rPr>
      </w:pPr>
    </w:p>
    <w:p w:rsidR="00F57C81" w:rsidRDefault="00F57C81" w:rsidP="00F57C81">
      <w:pPr>
        <w:spacing w:line="360" w:lineRule="auto"/>
        <w:ind w:left="993"/>
        <w:rPr>
          <w:rFonts w:ascii="Arial" w:hAnsi="Arial" w:cs="Arial"/>
          <w:sz w:val="24"/>
          <w:szCs w:val="24"/>
        </w:rPr>
      </w:pPr>
    </w:p>
    <w:p w:rsidR="00267C2C" w:rsidRPr="00267C2C" w:rsidRDefault="00267C2C" w:rsidP="00FD3214">
      <w:pPr>
        <w:spacing w:line="360" w:lineRule="auto"/>
        <w:jc w:val="center"/>
        <w:rPr>
          <w:rFonts w:ascii="Arial" w:hAnsi="Arial" w:cs="Arial"/>
          <w:sz w:val="24"/>
          <w:szCs w:val="24"/>
        </w:rPr>
      </w:pPr>
    </w:p>
    <w:p w:rsidR="00FD3214" w:rsidRDefault="00FD3214" w:rsidP="00FD3214">
      <w:pPr>
        <w:pStyle w:val="NoSpacing"/>
        <w:spacing w:line="360" w:lineRule="auto"/>
        <w:contextualSpacing/>
        <w:jc w:val="center"/>
        <w:rPr>
          <w:rFonts w:ascii="Arial" w:eastAsia="Calibri" w:hAnsi="Arial" w:cs="Arial"/>
          <w:b/>
          <w:sz w:val="24"/>
          <w:szCs w:val="24"/>
          <w:lang w:eastAsia="en-US"/>
        </w:rPr>
      </w:pPr>
      <w:r>
        <w:rPr>
          <w:rFonts w:ascii="Arial" w:eastAsia="Calibri" w:hAnsi="Arial" w:cs="Arial"/>
          <w:b/>
          <w:sz w:val="24"/>
          <w:szCs w:val="24"/>
          <w:lang w:eastAsia="en-US"/>
        </w:rPr>
        <w:t>BAB IV</w:t>
      </w:r>
    </w:p>
    <w:p w:rsidR="00267C2C" w:rsidRDefault="00FD3214" w:rsidP="00FD3214">
      <w:pPr>
        <w:pStyle w:val="NoSpacing"/>
        <w:spacing w:line="360" w:lineRule="auto"/>
        <w:contextualSpacing/>
        <w:jc w:val="center"/>
        <w:rPr>
          <w:rFonts w:ascii="Arial" w:eastAsia="Calibri" w:hAnsi="Arial" w:cs="Arial"/>
          <w:b/>
          <w:sz w:val="24"/>
          <w:szCs w:val="24"/>
          <w:lang w:eastAsia="en-US"/>
        </w:rPr>
      </w:pPr>
      <w:r>
        <w:rPr>
          <w:rFonts w:ascii="Arial" w:eastAsia="Calibri" w:hAnsi="Arial" w:cs="Arial"/>
          <w:b/>
          <w:sz w:val="24"/>
          <w:szCs w:val="24"/>
          <w:lang w:eastAsia="en-US"/>
        </w:rPr>
        <w:t xml:space="preserve"> R</w:t>
      </w:r>
      <w:r w:rsidR="00397259">
        <w:rPr>
          <w:rFonts w:ascii="Arial" w:eastAsia="Calibri" w:hAnsi="Arial" w:cs="Arial"/>
          <w:b/>
          <w:sz w:val="24"/>
          <w:szCs w:val="24"/>
          <w:lang w:eastAsia="en-US"/>
        </w:rPr>
        <w:t>ENCANA KERJA DAN PENDA</w:t>
      </w:r>
      <w:r>
        <w:rPr>
          <w:rFonts w:ascii="Arial" w:eastAsia="Calibri" w:hAnsi="Arial" w:cs="Arial"/>
          <w:b/>
          <w:sz w:val="24"/>
          <w:szCs w:val="24"/>
          <w:lang w:eastAsia="en-US"/>
        </w:rPr>
        <w:t>N</w:t>
      </w:r>
      <w:r w:rsidR="00267C2C">
        <w:rPr>
          <w:rFonts w:ascii="Arial" w:eastAsia="Calibri" w:hAnsi="Arial" w:cs="Arial"/>
          <w:b/>
          <w:sz w:val="24"/>
          <w:szCs w:val="24"/>
          <w:lang w:eastAsia="en-US"/>
        </w:rPr>
        <w:t>AAN PERANGKAT DAERAH</w:t>
      </w:r>
    </w:p>
    <w:p w:rsidR="00FD3214" w:rsidRDefault="00FD3214" w:rsidP="00FD3214">
      <w:pPr>
        <w:pStyle w:val="NoSpacing"/>
        <w:spacing w:line="360" w:lineRule="auto"/>
        <w:contextualSpacing/>
        <w:jc w:val="center"/>
        <w:rPr>
          <w:rFonts w:ascii="Arial" w:eastAsia="Calibri" w:hAnsi="Arial" w:cs="Arial"/>
          <w:b/>
          <w:sz w:val="24"/>
          <w:szCs w:val="24"/>
          <w:lang w:eastAsia="en-US"/>
        </w:rPr>
      </w:pPr>
    </w:p>
    <w:p w:rsidR="00267C2C" w:rsidRPr="00CC3C9A" w:rsidRDefault="00267C2C" w:rsidP="00267C2C">
      <w:pPr>
        <w:pStyle w:val="NoSpacing"/>
        <w:numPr>
          <w:ilvl w:val="1"/>
          <w:numId w:val="12"/>
        </w:numPr>
        <w:spacing w:line="360" w:lineRule="auto"/>
        <w:contextualSpacing/>
        <w:jc w:val="both"/>
        <w:rPr>
          <w:rFonts w:ascii="Arial" w:hAnsi="Arial" w:cs="Arial"/>
          <w:sz w:val="24"/>
          <w:szCs w:val="24"/>
          <w:lang w:eastAsia="en-US"/>
        </w:rPr>
      </w:pPr>
      <w:r w:rsidRPr="00CC3C9A">
        <w:rPr>
          <w:rFonts w:ascii="Arial" w:eastAsia="Calibri" w:hAnsi="Arial" w:cs="Arial"/>
          <w:sz w:val="24"/>
          <w:szCs w:val="24"/>
          <w:lang w:eastAsia="en-US"/>
        </w:rPr>
        <w:t xml:space="preserve">Program dan kegiatan </w:t>
      </w:r>
      <w:r w:rsidRPr="00CC3C9A">
        <w:rPr>
          <w:rFonts w:ascii="Arial" w:eastAsiaTheme="minorEastAsia" w:hAnsi="Arial" w:cs="Arial"/>
          <w:noProof/>
          <w:sz w:val="24"/>
          <w:szCs w:val="24"/>
          <w:lang w:val="en-SG"/>
        </w:rPr>
        <w:t>RSUD Dr. (H.C) Ir. Soekarno</w:t>
      </w:r>
      <w:r w:rsidRPr="00CC3C9A">
        <w:rPr>
          <w:rFonts w:ascii="Arial" w:hAnsi="Arial" w:cs="Arial"/>
          <w:sz w:val="24"/>
          <w:szCs w:val="24"/>
          <w:lang w:eastAsia="en-US"/>
        </w:rPr>
        <w:t xml:space="preserve"> yang akan dilaksanaka</w:t>
      </w:r>
      <w:r w:rsidR="00FD3214">
        <w:rPr>
          <w:rFonts w:ascii="Arial" w:hAnsi="Arial" w:cs="Arial"/>
          <w:sz w:val="24"/>
          <w:szCs w:val="24"/>
          <w:lang w:eastAsia="en-US"/>
        </w:rPr>
        <w:t>n pada tahun 2018 terdiri dari 5</w:t>
      </w:r>
      <w:r w:rsidRPr="00CC3C9A">
        <w:rPr>
          <w:rFonts w:ascii="Arial" w:hAnsi="Arial" w:cs="Arial"/>
          <w:sz w:val="24"/>
          <w:szCs w:val="24"/>
          <w:lang w:eastAsia="en-US"/>
        </w:rPr>
        <w:t xml:space="preserve"> Program dan 17 kegiatan</w:t>
      </w:r>
      <w:r w:rsidR="00FD3214">
        <w:rPr>
          <w:rFonts w:ascii="Arial" w:hAnsi="Arial" w:cs="Arial"/>
          <w:sz w:val="24"/>
          <w:szCs w:val="24"/>
          <w:lang w:eastAsia="en-US"/>
        </w:rPr>
        <w:t>.</w:t>
      </w:r>
    </w:p>
    <w:p w:rsidR="00F42EF9" w:rsidRPr="00A46C90" w:rsidRDefault="00F42EF9" w:rsidP="00267C2C">
      <w:pPr>
        <w:pStyle w:val="NoSpacing"/>
        <w:numPr>
          <w:ilvl w:val="0"/>
          <w:numId w:val="32"/>
        </w:numPr>
        <w:spacing w:line="360" w:lineRule="auto"/>
        <w:contextualSpacing/>
        <w:jc w:val="both"/>
        <w:rPr>
          <w:rFonts w:ascii="Arial" w:hAnsi="Arial" w:cs="Arial"/>
          <w:sz w:val="24"/>
          <w:szCs w:val="24"/>
        </w:rPr>
      </w:pPr>
      <w:r w:rsidRPr="004429A9">
        <w:rPr>
          <w:rFonts w:ascii="Arial" w:hAnsi="Arial" w:cs="Arial"/>
          <w:sz w:val="24"/>
          <w:szCs w:val="24"/>
        </w:rPr>
        <w:t xml:space="preserve">Program </w:t>
      </w:r>
      <w:r>
        <w:rPr>
          <w:rFonts w:ascii="Arial" w:hAnsi="Arial" w:cs="Arial"/>
          <w:sz w:val="24"/>
          <w:szCs w:val="24"/>
          <w:lang w:val="en-SG"/>
        </w:rPr>
        <w:t xml:space="preserve">Peningkatan </w:t>
      </w:r>
      <w:r w:rsidRPr="004429A9">
        <w:rPr>
          <w:rFonts w:ascii="Arial" w:hAnsi="Arial" w:cs="Arial"/>
          <w:sz w:val="24"/>
          <w:szCs w:val="24"/>
        </w:rPr>
        <w:t xml:space="preserve">Pelayanan </w:t>
      </w:r>
      <w:r>
        <w:rPr>
          <w:rFonts w:ascii="Arial" w:hAnsi="Arial" w:cs="Arial"/>
          <w:sz w:val="24"/>
          <w:szCs w:val="24"/>
          <w:lang w:val="en-SG"/>
        </w:rPr>
        <w:t>Pemerintah</w:t>
      </w:r>
      <w:r w:rsidRPr="004429A9">
        <w:rPr>
          <w:rFonts w:ascii="Arial" w:hAnsi="Arial" w:cs="Arial"/>
          <w:sz w:val="24"/>
          <w:szCs w:val="24"/>
        </w:rPr>
        <w:t xml:space="preserve"> </w:t>
      </w:r>
    </w:p>
    <w:p w:rsidR="00267C2C" w:rsidRDefault="00F42EF9" w:rsidP="00267C2C">
      <w:pPr>
        <w:pStyle w:val="NoSpacing"/>
        <w:spacing w:line="360" w:lineRule="auto"/>
        <w:ind w:firstLine="720"/>
        <w:contextualSpacing/>
        <w:jc w:val="both"/>
        <w:rPr>
          <w:rFonts w:ascii="Arial" w:hAnsi="Arial" w:cs="Arial"/>
          <w:sz w:val="24"/>
          <w:szCs w:val="24"/>
        </w:rPr>
      </w:pPr>
      <w:r>
        <w:rPr>
          <w:rFonts w:ascii="Arial" w:hAnsi="Arial" w:cs="Arial"/>
          <w:sz w:val="24"/>
          <w:szCs w:val="24"/>
          <w:lang w:val="en-SG"/>
        </w:rPr>
        <w:t>a.  Kegiatan Pelayanan Administrasi</w:t>
      </w:r>
      <w:r w:rsidR="00884F7D">
        <w:rPr>
          <w:rFonts w:ascii="Arial" w:hAnsi="Arial" w:cs="Arial"/>
          <w:sz w:val="24"/>
          <w:szCs w:val="24"/>
        </w:rPr>
        <w:t xml:space="preserve"> Perkantoran</w:t>
      </w:r>
    </w:p>
    <w:p w:rsidR="00267C2C" w:rsidRDefault="00267C2C" w:rsidP="00267C2C">
      <w:pPr>
        <w:pStyle w:val="NoSpacing"/>
        <w:spacing w:line="360" w:lineRule="auto"/>
        <w:ind w:firstLine="720"/>
        <w:contextualSpacing/>
        <w:jc w:val="both"/>
        <w:rPr>
          <w:rFonts w:ascii="Arial" w:hAnsi="Arial" w:cs="Arial"/>
          <w:sz w:val="24"/>
          <w:szCs w:val="24"/>
        </w:rPr>
      </w:pPr>
      <w:r>
        <w:rPr>
          <w:rFonts w:ascii="Arial" w:hAnsi="Arial" w:cs="Arial"/>
          <w:sz w:val="24"/>
          <w:szCs w:val="24"/>
        </w:rPr>
        <w:t xml:space="preserve">b. </w:t>
      </w:r>
      <w:r w:rsidR="00F42EF9">
        <w:rPr>
          <w:rFonts w:ascii="Arial" w:hAnsi="Arial" w:cs="Arial"/>
          <w:sz w:val="24"/>
          <w:szCs w:val="24"/>
          <w:lang w:val="en-SG"/>
        </w:rPr>
        <w:t xml:space="preserve"> Peningkata</w:t>
      </w:r>
      <w:r>
        <w:rPr>
          <w:rFonts w:ascii="Arial" w:hAnsi="Arial" w:cs="Arial"/>
          <w:sz w:val="24"/>
          <w:szCs w:val="24"/>
          <w:lang w:val="en-SG"/>
        </w:rPr>
        <w:t>n Sarana dan Prasarana Aparatur</w:t>
      </w:r>
    </w:p>
    <w:p w:rsidR="00267C2C" w:rsidRDefault="00267C2C" w:rsidP="00267C2C">
      <w:pPr>
        <w:pStyle w:val="NoSpacing"/>
        <w:spacing w:line="360" w:lineRule="auto"/>
        <w:ind w:firstLine="720"/>
        <w:contextualSpacing/>
        <w:jc w:val="both"/>
        <w:rPr>
          <w:rFonts w:ascii="Arial" w:hAnsi="Arial" w:cs="Arial"/>
          <w:sz w:val="24"/>
          <w:szCs w:val="24"/>
        </w:rPr>
      </w:pPr>
      <w:r>
        <w:rPr>
          <w:rFonts w:ascii="Arial" w:hAnsi="Arial" w:cs="Arial"/>
          <w:sz w:val="24"/>
          <w:szCs w:val="24"/>
        </w:rPr>
        <w:t>c.</w:t>
      </w:r>
      <w:r>
        <w:rPr>
          <w:rFonts w:ascii="Arial" w:hAnsi="Arial" w:cs="Arial"/>
          <w:sz w:val="24"/>
          <w:szCs w:val="24"/>
          <w:lang w:val="en-SG"/>
        </w:rPr>
        <w:t xml:space="preserve"> </w:t>
      </w:r>
      <w:r w:rsidR="00F42EF9">
        <w:rPr>
          <w:rFonts w:ascii="Arial" w:hAnsi="Arial" w:cs="Arial"/>
          <w:sz w:val="24"/>
          <w:szCs w:val="24"/>
          <w:lang w:val="en-SG"/>
        </w:rPr>
        <w:t>Kegiatan Peningkatan Disiplin Aparatur</w:t>
      </w:r>
    </w:p>
    <w:p w:rsidR="00267C2C" w:rsidRDefault="00267C2C" w:rsidP="00267C2C">
      <w:pPr>
        <w:pStyle w:val="NoSpacing"/>
        <w:spacing w:line="360" w:lineRule="auto"/>
        <w:ind w:firstLine="720"/>
        <w:contextualSpacing/>
        <w:jc w:val="both"/>
        <w:rPr>
          <w:rFonts w:ascii="Arial" w:hAnsi="Arial" w:cs="Arial"/>
          <w:sz w:val="24"/>
          <w:szCs w:val="24"/>
        </w:rPr>
      </w:pPr>
      <w:r>
        <w:rPr>
          <w:rFonts w:ascii="Arial" w:hAnsi="Arial" w:cs="Arial"/>
          <w:sz w:val="24"/>
          <w:szCs w:val="24"/>
        </w:rPr>
        <w:t>d.</w:t>
      </w:r>
      <w:r>
        <w:rPr>
          <w:rFonts w:ascii="Arial" w:hAnsi="Arial" w:cs="Arial"/>
          <w:sz w:val="24"/>
          <w:szCs w:val="24"/>
          <w:lang w:val="en-SG"/>
        </w:rPr>
        <w:t xml:space="preserve"> </w:t>
      </w:r>
      <w:r w:rsidR="00F42EF9">
        <w:rPr>
          <w:rFonts w:ascii="Arial" w:hAnsi="Arial" w:cs="Arial"/>
          <w:sz w:val="24"/>
          <w:szCs w:val="24"/>
          <w:lang w:val="en-SG"/>
        </w:rPr>
        <w:t>Kegiatan Peningkatan Kapasitas Sumber Daya Aparatur</w:t>
      </w:r>
    </w:p>
    <w:p w:rsidR="00267C2C" w:rsidRDefault="00267C2C" w:rsidP="00267C2C">
      <w:pPr>
        <w:pStyle w:val="NoSpacing"/>
        <w:spacing w:line="360" w:lineRule="auto"/>
        <w:ind w:left="993" w:hanging="273"/>
        <w:contextualSpacing/>
        <w:jc w:val="both"/>
        <w:rPr>
          <w:rFonts w:ascii="Arial" w:hAnsi="Arial" w:cs="Arial"/>
          <w:sz w:val="24"/>
          <w:szCs w:val="24"/>
        </w:rPr>
      </w:pPr>
      <w:r>
        <w:rPr>
          <w:rFonts w:ascii="Arial" w:hAnsi="Arial" w:cs="Arial"/>
          <w:sz w:val="24"/>
          <w:szCs w:val="24"/>
        </w:rPr>
        <w:t xml:space="preserve">e. </w:t>
      </w:r>
      <w:r w:rsidR="00F42EF9">
        <w:rPr>
          <w:rFonts w:ascii="Arial" w:hAnsi="Arial" w:cs="Arial"/>
          <w:sz w:val="24"/>
          <w:szCs w:val="24"/>
          <w:lang w:val="en-SG"/>
        </w:rPr>
        <w:t>Kegiatan Pengembangan Sistem Pelaporan Capaian Kinerja dan Keuangan</w:t>
      </w:r>
    </w:p>
    <w:p w:rsidR="009F7384" w:rsidRPr="00CC3C9A" w:rsidRDefault="00267C2C" w:rsidP="00CC3C9A">
      <w:pPr>
        <w:pStyle w:val="NoSpacing"/>
        <w:spacing w:line="360" w:lineRule="auto"/>
        <w:ind w:firstLine="720"/>
        <w:contextualSpacing/>
        <w:jc w:val="both"/>
        <w:rPr>
          <w:rFonts w:ascii="Arial" w:hAnsi="Arial" w:cs="Arial"/>
          <w:sz w:val="24"/>
          <w:szCs w:val="24"/>
        </w:rPr>
      </w:pPr>
      <w:r>
        <w:rPr>
          <w:rFonts w:ascii="Arial" w:hAnsi="Arial" w:cs="Arial"/>
          <w:sz w:val="24"/>
          <w:szCs w:val="24"/>
        </w:rPr>
        <w:t xml:space="preserve">f. </w:t>
      </w:r>
      <w:r w:rsidR="009F7384">
        <w:rPr>
          <w:rFonts w:ascii="Arial" w:hAnsi="Arial" w:cs="Arial"/>
          <w:sz w:val="24"/>
          <w:szCs w:val="24"/>
          <w:lang w:val="en-SG"/>
        </w:rPr>
        <w:t>Kegiatan Promosi Kesehatan dan Pemberdayaan Masyarakat</w:t>
      </w:r>
    </w:p>
    <w:p w:rsidR="00F42EF9" w:rsidRPr="00714C35" w:rsidRDefault="00F42EF9" w:rsidP="00571F05">
      <w:pPr>
        <w:pStyle w:val="NoSpacing"/>
        <w:numPr>
          <w:ilvl w:val="0"/>
          <w:numId w:val="32"/>
        </w:numPr>
        <w:spacing w:line="360" w:lineRule="auto"/>
        <w:ind w:left="993" w:hanging="426"/>
        <w:contextualSpacing/>
        <w:jc w:val="both"/>
        <w:rPr>
          <w:rFonts w:ascii="Arial" w:hAnsi="Arial" w:cs="Arial"/>
          <w:sz w:val="24"/>
          <w:szCs w:val="24"/>
        </w:rPr>
      </w:pPr>
      <w:r>
        <w:rPr>
          <w:rFonts w:ascii="Arial" w:hAnsi="Arial" w:cs="Arial"/>
          <w:sz w:val="24"/>
          <w:szCs w:val="24"/>
          <w:lang w:val="en-SG"/>
        </w:rPr>
        <w:t>Program Pelayanan Teknis Keperawatan</w:t>
      </w:r>
      <w:r w:rsidR="009F7384">
        <w:rPr>
          <w:rFonts w:ascii="Arial" w:hAnsi="Arial" w:cs="Arial"/>
          <w:sz w:val="24"/>
          <w:szCs w:val="24"/>
        </w:rPr>
        <w:t>, yang terdiri dari kegiatan :</w:t>
      </w:r>
    </w:p>
    <w:p w:rsidR="00F42EF9" w:rsidRDefault="00F42EF9" w:rsidP="009F7384">
      <w:pPr>
        <w:pStyle w:val="NoSpacing"/>
        <w:spacing w:line="360" w:lineRule="auto"/>
        <w:ind w:left="728"/>
        <w:contextualSpacing/>
        <w:jc w:val="both"/>
        <w:rPr>
          <w:rFonts w:ascii="Arial" w:hAnsi="Arial" w:cs="Arial"/>
          <w:sz w:val="24"/>
          <w:szCs w:val="24"/>
        </w:rPr>
      </w:pPr>
      <w:r>
        <w:rPr>
          <w:rFonts w:ascii="Arial" w:hAnsi="Arial" w:cs="Arial"/>
          <w:sz w:val="24"/>
          <w:szCs w:val="24"/>
          <w:lang w:val="en-SG"/>
        </w:rPr>
        <w:t xml:space="preserve">Kegiatan Standarisasi </w:t>
      </w:r>
      <w:r w:rsidR="009F7384">
        <w:rPr>
          <w:rFonts w:ascii="Arial" w:hAnsi="Arial" w:cs="Arial"/>
          <w:sz w:val="24"/>
          <w:szCs w:val="24"/>
          <w:lang w:val="en-SG"/>
        </w:rPr>
        <w:t>Pelayanan Kesehatan</w:t>
      </w:r>
      <w:r w:rsidR="009F7384">
        <w:rPr>
          <w:rFonts w:ascii="Arial" w:hAnsi="Arial" w:cs="Arial"/>
          <w:sz w:val="24"/>
          <w:szCs w:val="24"/>
        </w:rPr>
        <w:t xml:space="preserve"> :</w:t>
      </w:r>
    </w:p>
    <w:p w:rsidR="009F7384" w:rsidRDefault="009F7384" w:rsidP="00423973">
      <w:pPr>
        <w:pStyle w:val="NoSpacing"/>
        <w:numPr>
          <w:ilvl w:val="4"/>
          <w:numId w:val="8"/>
        </w:numPr>
        <w:spacing w:line="360" w:lineRule="auto"/>
        <w:ind w:left="1276" w:hanging="567"/>
        <w:contextualSpacing/>
        <w:jc w:val="both"/>
        <w:rPr>
          <w:rFonts w:ascii="Arial" w:hAnsi="Arial" w:cs="Arial"/>
          <w:sz w:val="24"/>
          <w:szCs w:val="24"/>
        </w:rPr>
      </w:pPr>
      <w:r>
        <w:rPr>
          <w:rFonts w:ascii="Arial" w:hAnsi="Arial" w:cs="Arial"/>
          <w:sz w:val="24"/>
          <w:szCs w:val="24"/>
        </w:rPr>
        <w:t>Kegiatan standarisasi pelayanan kesehatan</w:t>
      </w:r>
    </w:p>
    <w:p w:rsidR="00F42EF9" w:rsidRPr="00EC0386" w:rsidRDefault="00F42EF9" w:rsidP="00CC3C9A">
      <w:pPr>
        <w:pStyle w:val="NoSpacing"/>
        <w:numPr>
          <w:ilvl w:val="0"/>
          <w:numId w:val="32"/>
        </w:numPr>
        <w:spacing w:line="360" w:lineRule="auto"/>
        <w:ind w:hanging="461"/>
        <w:contextualSpacing/>
        <w:jc w:val="both"/>
        <w:rPr>
          <w:rFonts w:ascii="Arial" w:hAnsi="Arial" w:cs="Arial"/>
          <w:sz w:val="24"/>
          <w:szCs w:val="24"/>
        </w:rPr>
      </w:pPr>
      <w:r w:rsidRPr="004429A9">
        <w:rPr>
          <w:rFonts w:ascii="Arial" w:hAnsi="Arial" w:cs="Arial"/>
          <w:sz w:val="24"/>
          <w:szCs w:val="24"/>
        </w:rPr>
        <w:t xml:space="preserve">Program </w:t>
      </w:r>
      <w:r>
        <w:rPr>
          <w:rFonts w:ascii="Arial" w:hAnsi="Arial" w:cs="Arial"/>
          <w:sz w:val="24"/>
          <w:szCs w:val="24"/>
          <w:lang w:val="en-SG"/>
        </w:rPr>
        <w:t>Teknis Medis dan Penunjang Medis</w:t>
      </w:r>
    </w:p>
    <w:p w:rsidR="00F42EF9" w:rsidRDefault="00F42EF9" w:rsidP="00267C2C">
      <w:pPr>
        <w:pStyle w:val="NoSpacing"/>
        <w:numPr>
          <w:ilvl w:val="0"/>
          <w:numId w:val="33"/>
        </w:numPr>
        <w:spacing w:line="360" w:lineRule="auto"/>
        <w:ind w:left="1134" w:hanging="425"/>
        <w:contextualSpacing/>
        <w:jc w:val="both"/>
        <w:rPr>
          <w:rFonts w:ascii="Arial" w:hAnsi="Arial" w:cs="Arial"/>
          <w:sz w:val="24"/>
          <w:szCs w:val="24"/>
          <w:lang w:val="en-SG"/>
        </w:rPr>
      </w:pPr>
      <w:r>
        <w:rPr>
          <w:rFonts w:ascii="Arial" w:hAnsi="Arial" w:cs="Arial"/>
          <w:sz w:val="24"/>
          <w:szCs w:val="24"/>
          <w:lang w:val="en-SG"/>
        </w:rPr>
        <w:t xml:space="preserve">Kegiatan Upaya Kesehatan Masyarakat, </w:t>
      </w:r>
    </w:p>
    <w:p w:rsidR="00F42EF9" w:rsidRPr="00884F7D" w:rsidRDefault="002624FA" w:rsidP="00CC3C9A">
      <w:pPr>
        <w:pStyle w:val="NoSpacing"/>
        <w:numPr>
          <w:ilvl w:val="0"/>
          <w:numId w:val="33"/>
        </w:numPr>
        <w:spacing w:line="360" w:lineRule="auto"/>
        <w:ind w:left="1134" w:hanging="425"/>
        <w:contextualSpacing/>
        <w:jc w:val="both"/>
        <w:rPr>
          <w:rFonts w:ascii="Arial" w:hAnsi="Arial" w:cs="Arial"/>
          <w:sz w:val="24"/>
          <w:szCs w:val="24"/>
          <w:lang w:val="en-SG"/>
        </w:rPr>
      </w:pPr>
      <w:r>
        <w:rPr>
          <w:rFonts w:ascii="Arial" w:hAnsi="Arial" w:cs="Arial"/>
          <w:sz w:val="24"/>
          <w:szCs w:val="24"/>
          <w:lang w:val="en-SG"/>
        </w:rPr>
        <w:t xml:space="preserve">Kegiatan </w:t>
      </w:r>
      <w:r w:rsidR="00F42EF9">
        <w:rPr>
          <w:rFonts w:ascii="Arial" w:hAnsi="Arial" w:cs="Arial"/>
          <w:sz w:val="24"/>
          <w:szCs w:val="24"/>
          <w:lang w:val="en-SG"/>
        </w:rPr>
        <w:t>Pengadaan Obat dan Perbekalan Kesehatan</w:t>
      </w:r>
    </w:p>
    <w:p w:rsidR="00683E1C" w:rsidRDefault="00683E1C" w:rsidP="00683E1C">
      <w:pPr>
        <w:pStyle w:val="NoSpacing"/>
        <w:spacing w:line="360" w:lineRule="auto"/>
        <w:ind w:left="1204" w:hanging="495"/>
        <w:contextualSpacing/>
        <w:jc w:val="both"/>
        <w:rPr>
          <w:rFonts w:ascii="Arial" w:hAnsi="Arial" w:cs="Arial"/>
          <w:sz w:val="24"/>
          <w:szCs w:val="24"/>
        </w:rPr>
      </w:pPr>
    </w:p>
    <w:p w:rsidR="00F42EF9" w:rsidRPr="009F7384" w:rsidRDefault="00F42EF9" w:rsidP="00CC3C9A">
      <w:pPr>
        <w:pStyle w:val="NoSpacing"/>
        <w:numPr>
          <w:ilvl w:val="0"/>
          <w:numId w:val="32"/>
        </w:numPr>
        <w:spacing w:line="360" w:lineRule="auto"/>
        <w:contextualSpacing/>
        <w:jc w:val="both"/>
        <w:rPr>
          <w:rFonts w:ascii="Arial" w:hAnsi="Arial" w:cs="Arial"/>
          <w:sz w:val="24"/>
          <w:szCs w:val="24"/>
        </w:rPr>
      </w:pPr>
      <w:r w:rsidRPr="004429A9">
        <w:rPr>
          <w:rFonts w:ascii="Arial" w:hAnsi="Arial" w:cs="Arial"/>
          <w:sz w:val="24"/>
          <w:szCs w:val="24"/>
        </w:rPr>
        <w:t xml:space="preserve">Program Peningkatan </w:t>
      </w:r>
      <w:r>
        <w:rPr>
          <w:rFonts w:ascii="Arial" w:hAnsi="Arial" w:cs="Arial"/>
          <w:sz w:val="24"/>
          <w:szCs w:val="24"/>
          <w:lang w:val="en-SG"/>
        </w:rPr>
        <w:t>Sarana Prasarana Rumah Sakit Umum</w:t>
      </w:r>
    </w:p>
    <w:p w:rsidR="00F42EF9" w:rsidRPr="008B7625" w:rsidRDefault="00F42EF9" w:rsidP="00423973">
      <w:pPr>
        <w:pStyle w:val="NoSpacing"/>
        <w:numPr>
          <w:ilvl w:val="0"/>
          <w:numId w:val="21"/>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Pengadaan Peningkatan Sarana dan Prasarana Rumah Sakit</w:t>
      </w:r>
    </w:p>
    <w:p w:rsidR="00F42EF9" w:rsidRPr="00602203" w:rsidRDefault="00F42EF9" w:rsidP="00423973">
      <w:pPr>
        <w:pStyle w:val="NoSpacing"/>
        <w:numPr>
          <w:ilvl w:val="0"/>
          <w:numId w:val="21"/>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Pemeliharaan Sarana dan Prasarana Rumah Sakit</w:t>
      </w:r>
    </w:p>
    <w:p w:rsidR="00F42EF9" w:rsidRPr="00602203" w:rsidRDefault="00F42EF9" w:rsidP="00423973">
      <w:pPr>
        <w:pStyle w:val="NoSpacing"/>
        <w:numPr>
          <w:ilvl w:val="0"/>
          <w:numId w:val="21"/>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Pembangunan Gedung B Rumah Sakit</w:t>
      </w:r>
    </w:p>
    <w:p w:rsidR="00F42EF9" w:rsidRPr="00602203" w:rsidRDefault="00F42EF9" w:rsidP="00423973">
      <w:pPr>
        <w:pStyle w:val="NoSpacing"/>
        <w:numPr>
          <w:ilvl w:val="0"/>
          <w:numId w:val="21"/>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Pembangunan dan Lanjutan Pembangunan Gedung Kelas 3 Rumah Sakit</w:t>
      </w:r>
    </w:p>
    <w:p w:rsidR="00F42EF9" w:rsidRPr="00602203" w:rsidRDefault="00F42EF9" w:rsidP="00423973">
      <w:pPr>
        <w:pStyle w:val="NoSpacing"/>
        <w:numPr>
          <w:ilvl w:val="0"/>
          <w:numId w:val="21"/>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Review DED dan Masterplan</w:t>
      </w:r>
    </w:p>
    <w:p w:rsidR="00F42EF9" w:rsidRPr="00602203" w:rsidRDefault="00F42EF9" w:rsidP="00423973">
      <w:pPr>
        <w:pStyle w:val="NoSpacing"/>
        <w:numPr>
          <w:ilvl w:val="0"/>
          <w:numId w:val="21"/>
        </w:numPr>
        <w:spacing w:line="360" w:lineRule="auto"/>
        <w:ind w:left="1260" w:hanging="476"/>
        <w:contextualSpacing/>
        <w:jc w:val="both"/>
        <w:rPr>
          <w:rFonts w:ascii="Arial" w:hAnsi="Arial" w:cs="Arial"/>
          <w:sz w:val="24"/>
          <w:szCs w:val="24"/>
        </w:rPr>
      </w:pPr>
      <w:r>
        <w:rPr>
          <w:rFonts w:ascii="Arial" w:hAnsi="Arial" w:cs="Arial"/>
          <w:sz w:val="24"/>
          <w:szCs w:val="24"/>
          <w:lang w:val="en-SG"/>
        </w:rPr>
        <w:lastRenderedPageBreak/>
        <w:t>Kegiatan Perluasan IPAL</w:t>
      </w:r>
    </w:p>
    <w:p w:rsidR="00F42EF9" w:rsidRPr="00602203" w:rsidRDefault="00F42EF9" w:rsidP="00423973">
      <w:pPr>
        <w:pStyle w:val="NoSpacing"/>
        <w:numPr>
          <w:ilvl w:val="0"/>
          <w:numId w:val="21"/>
        </w:numPr>
        <w:spacing w:line="360" w:lineRule="auto"/>
        <w:ind w:left="1260" w:hanging="476"/>
        <w:contextualSpacing/>
        <w:jc w:val="both"/>
        <w:rPr>
          <w:rFonts w:ascii="Arial" w:hAnsi="Arial" w:cs="Arial"/>
          <w:sz w:val="24"/>
          <w:szCs w:val="24"/>
        </w:rPr>
      </w:pPr>
      <w:r>
        <w:rPr>
          <w:rFonts w:ascii="Arial" w:hAnsi="Arial" w:cs="Arial"/>
          <w:sz w:val="24"/>
          <w:szCs w:val="24"/>
          <w:lang w:val="en-SG"/>
        </w:rPr>
        <w:t>Kegiatan Pengadaan Alat-alat Kesehatan (DAK)</w:t>
      </w:r>
    </w:p>
    <w:p w:rsidR="00F42EF9" w:rsidRPr="00602203" w:rsidRDefault="00F42EF9" w:rsidP="00FD3214">
      <w:pPr>
        <w:pStyle w:val="NoSpacing"/>
        <w:numPr>
          <w:ilvl w:val="0"/>
          <w:numId w:val="32"/>
        </w:numPr>
        <w:spacing w:line="360" w:lineRule="auto"/>
        <w:contextualSpacing/>
        <w:jc w:val="both"/>
        <w:rPr>
          <w:rFonts w:ascii="Arial" w:hAnsi="Arial" w:cs="Arial"/>
          <w:sz w:val="24"/>
          <w:szCs w:val="24"/>
        </w:rPr>
      </w:pPr>
      <w:r w:rsidRPr="004429A9">
        <w:rPr>
          <w:rFonts w:ascii="Arial" w:hAnsi="Arial" w:cs="Arial"/>
          <w:sz w:val="24"/>
          <w:szCs w:val="24"/>
        </w:rPr>
        <w:t xml:space="preserve">Program Peningkatan </w:t>
      </w:r>
      <w:r>
        <w:rPr>
          <w:rFonts w:ascii="Arial" w:hAnsi="Arial" w:cs="Arial"/>
          <w:sz w:val="24"/>
          <w:szCs w:val="24"/>
          <w:lang w:val="en-SG"/>
        </w:rPr>
        <w:t>Mutu Pelayanan Kesehatan BLUD RSUP</w:t>
      </w:r>
    </w:p>
    <w:p w:rsidR="00F42EF9" w:rsidRDefault="00F42EF9" w:rsidP="00423973">
      <w:pPr>
        <w:pStyle w:val="NoSpacing"/>
        <w:numPr>
          <w:ilvl w:val="0"/>
          <w:numId w:val="23"/>
        </w:numPr>
        <w:spacing w:line="360" w:lineRule="auto"/>
        <w:ind w:left="1316" w:hanging="532"/>
        <w:contextualSpacing/>
        <w:jc w:val="both"/>
        <w:rPr>
          <w:rFonts w:ascii="Arial" w:hAnsi="Arial" w:cs="Arial"/>
          <w:sz w:val="24"/>
          <w:szCs w:val="24"/>
        </w:rPr>
      </w:pPr>
      <w:r>
        <w:rPr>
          <w:rFonts w:ascii="Arial" w:hAnsi="Arial" w:cs="Arial"/>
          <w:sz w:val="24"/>
          <w:szCs w:val="24"/>
          <w:lang w:val="en-SG"/>
        </w:rPr>
        <w:t>Pelayanan dan Pendukung Pelayanan</w:t>
      </w:r>
    </w:p>
    <w:p w:rsidR="00AF5576" w:rsidRDefault="00AF5576" w:rsidP="005479DB">
      <w:pPr>
        <w:spacing w:line="360" w:lineRule="auto"/>
        <w:rPr>
          <w:rFonts w:ascii="Arial" w:eastAsia="Calibri" w:hAnsi="Arial" w:cs="Arial"/>
          <w:sz w:val="24"/>
          <w:szCs w:val="24"/>
          <w:lang w:eastAsia="en-US"/>
        </w:rPr>
      </w:pPr>
    </w:p>
    <w:p w:rsidR="00C55504" w:rsidRPr="005B49B3" w:rsidRDefault="00C55504" w:rsidP="00C55504">
      <w:pPr>
        <w:pStyle w:val="NoSpacing"/>
        <w:tabs>
          <w:tab w:val="left" w:pos="5387"/>
        </w:tabs>
        <w:spacing w:line="480" w:lineRule="auto"/>
        <w:jc w:val="both"/>
        <w:rPr>
          <w:b/>
          <w:sz w:val="18"/>
          <w:szCs w:val="18"/>
        </w:rPr>
        <w:sectPr w:rsidR="00C55504" w:rsidRPr="005B49B3" w:rsidSect="00E26F8D">
          <w:footerReference w:type="default" r:id="rId16"/>
          <w:pgSz w:w="11907" w:h="16840" w:code="9"/>
          <w:pgMar w:top="1701" w:right="1701" w:bottom="1701" w:left="2268" w:header="0" w:footer="851" w:gutter="0"/>
          <w:pgNumType w:start="31" w:chapStyle="1"/>
          <w:cols w:space="720"/>
          <w:docGrid w:linePitch="360"/>
        </w:sectPr>
      </w:pPr>
    </w:p>
    <w:p w:rsidR="00752C33" w:rsidRDefault="00752C33" w:rsidP="00C55504">
      <w:pPr>
        <w:spacing w:line="480" w:lineRule="auto"/>
        <w:rPr>
          <w:rFonts w:cs="Arial"/>
          <w:b/>
          <w:noProof/>
        </w:rPr>
        <w:sectPr w:rsidR="00752C33" w:rsidSect="00861581">
          <w:footerReference w:type="default" r:id="rId17"/>
          <w:pgSz w:w="11907" w:h="16840" w:code="9"/>
          <w:pgMar w:top="1701" w:right="1701" w:bottom="1701" w:left="2268" w:header="0" w:footer="851" w:gutter="0"/>
          <w:pgNumType w:start="40"/>
          <w:cols w:space="720"/>
          <w:docGrid w:linePitch="360"/>
        </w:sectPr>
      </w:pPr>
    </w:p>
    <w:p w:rsidR="00FF3981" w:rsidRPr="00FF3981" w:rsidRDefault="00FD3214" w:rsidP="00FD3214">
      <w:pPr>
        <w:pStyle w:val="Heading3"/>
        <w:numPr>
          <w:ilvl w:val="0"/>
          <w:numId w:val="0"/>
        </w:numPr>
        <w:tabs>
          <w:tab w:val="left" w:pos="1560"/>
        </w:tabs>
        <w:spacing w:before="0" w:beforeAutospacing="0"/>
        <w:contextualSpacing/>
        <w:jc w:val="center"/>
        <w:rPr>
          <w:rFonts w:eastAsia="Calibri" w:cs="Arial"/>
          <w:sz w:val="24"/>
          <w:szCs w:val="24"/>
          <w:lang w:val="id-ID"/>
        </w:rPr>
      </w:pPr>
      <w:r>
        <w:rPr>
          <w:rFonts w:eastAsia="Calibri" w:cs="Arial"/>
          <w:sz w:val="24"/>
          <w:szCs w:val="24"/>
        </w:rPr>
        <w:lastRenderedPageBreak/>
        <w:t xml:space="preserve">BAB </w:t>
      </w:r>
      <w:r w:rsidR="00223166" w:rsidRPr="00FF3981">
        <w:rPr>
          <w:rFonts w:eastAsia="Calibri" w:cs="Arial"/>
          <w:sz w:val="24"/>
          <w:szCs w:val="24"/>
        </w:rPr>
        <w:t>V</w:t>
      </w:r>
    </w:p>
    <w:p w:rsidR="004429A9" w:rsidRDefault="00765C15" w:rsidP="005479DB">
      <w:pPr>
        <w:pStyle w:val="Heading3"/>
        <w:numPr>
          <w:ilvl w:val="0"/>
          <w:numId w:val="0"/>
        </w:numPr>
        <w:tabs>
          <w:tab w:val="left" w:pos="1560"/>
        </w:tabs>
        <w:spacing w:before="0" w:beforeAutospacing="0"/>
        <w:ind w:left="720" w:hanging="720"/>
        <w:contextualSpacing/>
        <w:jc w:val="center"/>
        <w:rPr>
          <w:rFonts w:eastAsia="Calibri" w:cs="Arial"/>
          <w:sz w:val="24"/>
          <w:szCs w:val="24"/>
          <w:lang w:val="id-ID"/>
        </w:rPr>
      </w:pPr>
      <w:r w:rsidRPr="00FF3981">
        <w:rPr>
          <w:rFonts w:eastAsia="Calibri" w:cs="Arial"/>
          <w:sz w:val="24"/>
          <w:szCs w:val="24"/>
        </w:rPr>
        <w:t>PENUTUP</w:t>
      </w:r>
    </w:p>
    <w:p w:rsidR="00FF3981" w:rsidRDefault="00FF3981" w:rsidP="005479DB">
      <w:pPr>
        <w:spacing w:line="360" w:lineRule="auto"/>
        <w:rPr>
          <w:rFonts w:eastAsia="Calibri"/>
          <w:lang w:eastAsia="en-US"/>
        </w:rPr>
      </w:pPr>
    </w:p>
    <w:p w:rsidR="00AF5576" w:rsidRPr="00AF5576" w:rsidRDefault="00AF5576" w:rsidP="007D0C8C">
      <w:pPr>
        <w:spacing w:after="0" w:line="360" w:lineRule="auto"/>
        <w:ind w:firstLine="720"/>
        <w:jc w:val="both"/>
        <w:rPr>
          <w:rFonts w:ascii="Arial" w:eastAsia="Calibri" w:hAnsi="Arial" w:cs="Arial"/>
          <w:sz w:val="24"/>
          <w:szCs w:val="24"/>
          <w:lang w:eastAsia="en-US"/>
        </w:rPr>
      </w:pPr>
      <w:r w:rsidRPr="00AF5576">
        <w:rPr>
          <w:rFonts w:ascii="Arial" w:eastAsia="Calibri" w:hAnsi="Arial" w:cs="Arial"/>
          <w:sz w:val="24"/>
          <w:szCs w:val="24"/>
          <w:lang w:eastAsia="en-US"/>
        </w:rPr>
        <w:t>Program dan kegiatan RSUD Dr. (H.C.) Ir. Soekarno pada tahun</w:t>
      </w:r>
      <w:r w:rsidR="00D61AAF">
        <w:rPr>
          <w:rFonts w:ascii="Arial" w:eastAsia="Calibri" w:hAnsi="Arial" w:cs="Arial"/>
          <w:sz w:val="24"/>
          <w:szCs w:val="24"/>
          <w:lang w:eastAsia="en-US"/>
        </w:rPr>
        <w:t xml:space="preserve"> 2</w:t>
      </w:r>
      <w:r w:rsidR="00641306">
        <w:rPr>
          <w:rFonts w:ascii="Arial" w:eastAsia="Calibri" w:hAnsi="Arial" w:cs="Arial"/>
          <w:sz w:val="24"/>
          <w:szCs w:val="24"/>
          <w:lang w:eastAsia="en-US"/>
        </w:rPr>
        <w:t>01</w:t>
      </w:r>
      <w:r w:rsidR="00641306">
        <w:rPr>
          <w:rFonts w:ascii="Arial" w:eastAsia="Calibri" w:hAnsi="Arial" w:cs="Arial"/>
          <w:sz w:val="24"/>
          <w:szCs w:val="24"/>
          <w:lang w:val="en-SG" w:eastAsia="en-US"/>
        </w:rPr>
        <w:t>8</w:t>
      </w:r>
      <w:r w:rsidR="00641306">
        <w:rPr>
          <w:rFonts w:ascii="Arial" w:eastAsia="Calibri" w:hAnsi="Arial" w:cs="Arial"/>
          <w:sz w:val="24"/>
          <w:szCs w:val="24"/>
          <w:lang w:eastAsia="en-US"/>
        </w:rPr>
        <w:t xml:space="preserve"> memiliki </w:t>
      </w:r>
      <w:r w:rsidR="00641306">
        <w:rPr>
          <w:rFonts w:ascii="Arial" w:eastAsia="Calibri" w:hAnsi="Arial" w:cs="Arial"/>
          <w:sz w:val="24"/>
          <w:szCs w:val="24"/>
          <w:lang w:val="en-SG" w:eastAsia="en-US"/>
        </w:rPr>
        <w:t>5</w:t>
      </w:r>
      <w:r w:rsidR="00641306">
        <w:rPr>
          <w:rFonts w:ascii="Arial" w:eastAsia="Calibri" w:hAnsi="Arial" w:cs="Arial"/>
          <w:sz w:val="24"/>
          <w:szCs w:val="24"/>
          <w:lang w:eastAsia="en-US"/>
        </w:rPr>
        <w:t xml:space="preserve"> program dan </w:t>
      </w:r>
      <w:r w:rsidR="00641306">
        <w:rPr>
          <w:rFonts w:ascii="Arial" w:eastAsia="Calibri" w:hAnsi="Arial" w:cs="Arial"/>
          <w:sz w:val="24"/>
          <w:szCs w:val="24"/>
          <w:lang w:val="en-SG" w:eastAsia="en-US"/>
        </w:rPr>
        <w:t>17</w:t>
      </w:r>
      <w:r w:rsidRPr="00AF5576">
        <w:rPr>
          <w:rFonts w:ascii="Arial" w:eastAsia="Calibri" w:hAnsi="Arial" w:cs="Arial"/>
          <w:sz w:val="24"/>
          <w:szCs w:val="24"/>
          <w:lang w:eastAsia="en-US"/>
        </w:rPr>
        <w:t xml:space="preserve"> kegiatan telampir dalam Rancanga</w:t>
      </w:r>
      <w:r w:rsidR="00641306">
        <w:rPr>
          <w:rFonts w:ascii="Arial" w:eastAsia="Calibri" w:hAnsi="Arial" w:cs="Arial"/>
          <w:sz w:val="24"/>
          <w:szCs w:val="24"/>
          <w:lang w:eastAsia="en-US"/>
        </w:rPr>
        <w:t>n RENJA. Semoga Renja tahun 201</w:t>
      </w:r>
      <w:r w:rsidR="00641306">
        <w:rPr>
          <w:rFonts w:ascii="Arial" w:eastAsia="Calibri" w:hAnsi="Arial" w:cs="Arial"/>
          <w:sz w:val="24"/>
          <w:szCs w:val="24"/>
          <w:lang w:val="en-SG" w:eastAsia="en-US"/>
        </w:rPr>
        <w:t>8</w:t>
      </w:r>
      <w:r w:rsidRPr="00AF5576">
        <w:rPr>
          <w:rFonts w:ascii="Arial" w:eastAsia="Calibri" w:hAnsi="Arial" w:cs="Arial"/>
          <w:sz w:val="24"/>
          <w:szCs w:val="24"/>
          <w:lang w:eastAsia="en-US"/>
        </w:rPr>
        <w:t xml:space="preserve"> ini senantiasa bisa memberikan gambaran kebutuhan Rill RSUD DR. (H.C.) Ir. Soekarno Provinsi Kepulauan Bangka Belitung sehingga kebutuhan masyarakat akan pelayanan kesehatan yang optimal bisa terwujud.</w:t>
      </w:r>
    </w:p>
    <w:p w:rsidR="00AF5576" w:rsidRPr="00641306" w:rsidRDefault="00AF5576" w:rsidP="007D0C8C">
      <w:pPr>
        <w:spacing w:after="0" w:line="360" w:lineRule="auto"/>
        <w:ind w:firstLine="720"/>
        <w:jc w:val="both"/>
        <w:rPr>
          <w:rFonts w:ascii="Arial" w:eastAsia="Calibri" w:hAnsi="Arial" w:cs="Arial"/>
          <w:sz w:val="24"/>
          <w:szCs w:val="24"/>
          <w:lang w:val="en-SG" w:eastAsia="en-US"/>
        </w:rPr>
      </w:pPr>
      <w:r w:rsidRPr="00AF5576">
        <w:rPr>
          <w:rFonts w:ascii="Arial" w:eastAsia="Calibri" w:hAnsi="Arial" w:cs="Arial"/>
          <w:sz w:val="24"/>
          <w:szCs w:val="24"/>
          <w:lang w:eastAsia="en-US"/>
        </w:rPr>
        <w:t>Demikian Rencana Kerja Tahunan RSUD Dr</w:t>
      </w:r>
      <w:r w:rsidR="00641306">
        <w:rPr>
          <w:rFonts w:ascii="Arial" w:eastAsia="Calibri" w:hAnsi="Arial" w:cs="Arial"/>
          <w:sz w:val="24"/>
          <w:szCs w:val="24"/>
          <w:lang w:eastAsia="en-US"/>
        </w:rPr>
        <w:t>. (H.C.) Ir. Soekarno Tahun 201</w:t>
      </w:r>
      <w:r w:rsidR="00641306">
        <w:rPr>
          <w:rFonts w:ascii="Arial" w:eastAsia="Calibri" w:hAnsi="Arial" w:cs="Arial"/>
          <w:sz w:val="24"/>
          <w:szCs w:val="24"/>
          <w:lang w:val="en-SG" w:eastAsia="en-US"/>
        </w:rPr>
        <w:t>8</w:t>
      </w:r>
      <w:r w:rsidRPr="00AF5576">
        <w:rPr>
          <w:rFonts w:ascii="Arial" w:eastAsia="Calibri" w:hAnsi="Arial" w:cs="Arial"/>
          <w:sz w:val="24"/>
          <w:szCs w:val="24"/>
          <w:lang w:eastAsia="en-US"/>
        </w:rPr>
        <w:t xml:space="preserve"> disusun agar dapat memberikan persamaan persepsi dan konsepsi kepada seluruh pengelola kegiatan dalam pelaksanaan Program dan Kegiatan Tahun An</w:t>
      </w:r>
      <w:r w:rsidR="00641306">
        <w:rPr>
          <w:rFonts w:ascii="Arial" w:eastAsia="Calibri" w:hAnsi="Arial" w:cs="Arial"/>
          <w:sz w:val="24"/>
          <w:szCs w:val="24"/>
          <w:lang w:eastAsia="en-US"/>
        </w:rPr>
        <w:t>ggaran 2018.</w:t>
      </w:r>
    </w:p>
    <w:p w:rsidR="00112A00" w:rsidRPr="00112A00" w:rsidRDefault="00112A00" w:rsidP="005479DB">
      <w:pPr>
        <w:spacing w:line="360" w:lineRule="auto"/>
        <w:rPr>
          <w:lang w:eastAsia="en-US"/>
        </w:rPr>
      </w:pPr>
    </w:p>
    <w:p w:rsidR="004429A9" w:rsidRPr="004429A9" w:rsidRDefault="004429A9" w:rsidP="005479DB">
      <w:pPr>
        <w:pStyle w:val="NoSpacing"/>
        <w:spacing w:line="360" w:lineRule="auto"/>
        <w:ind w:left="567"/>
        <w:contextualSpacing/>
        <w:rPr>
          <w:rFonts w:ascii="Arial" w:eastAsia="Calibri" w:hAnsi="Arial" w:cs="Arial"/>
          <w:sz w:val="24"/>
          <w:szCs w:val="24"/>
        </w:rPr>
      </w:pPr>
    </w:p>
    <w:p w:rsidR="004429A9" w:rsidRPr="004429A9" w:rsidRDefault="004429A9" w:rsidP="005479DB">
      <w:pPr>
        <w:pStyle w:val="NoSpacing"/>
        <w:spacing w:line="360" w:lineRule="auto"/>
        <w:ind w:left="567"/>
        <w:contextualSpacing/>
        <w:rPr>
          <w:rFonts w:ascii="Arial" w:eastAsia="Calibri" w:hAnsi="Arial" w:cs="Arial"/>
          <w:sz w:val="24"/>
          <w:szCs w:val="24"/>
        </w:rPr>
      </w:pPr>
    </w:p>
    <w:p w:rsidR="001908CA" w:rsidRPr="004429A9" w:rsidRDefault="001908CA" w:rsidP="005479DB">
      <w:pPr>
        <w:pStyle w:val="NoSpacing"/>
        <w:spacing w:line="360" w:lineRule="auto"/>
        <w:ind w:left="720"/>
        <w:contextualSpacing/>
        <w:jc w:val="both"/>
        <w:rPr>
          <w:rFonts w:ascii="Arial" w:eastAsia="Calibri" w:hAnsi="Arial" w:cs="Arial"/>
          <w:sz w:val="24"/>
          <w:szCs w:val="24"/>
        </w:rPr>
      </w:pPr>
    </w:p>
    <w:p w:rsidR="00D15515" w:rsidRPr="004429A9" w:rsidRDefault="00D15515" w:rsidP="005479DB">
      <w:pPr>
        <w:pStyle w:val="NoSpacing"/>
        <w:spacing w:line="360" w:lineRule="auto"/>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p w:rsidR="00D15515" w:rsidRPr="004429A9" w:rsidRDefault="00D15515" w:rsidP="005479DB">
      <w:pPr>
        <w:pStyle w:val="NoSpacing"/>
        <w:spacing w:line="360" w:lineRule="auto"/>
        <w:ind w:left="720"/>
        <w:contextualSpacing/>
        <w:rPr>
          <w:rFonts w:ascii="Arial" w:hAnsi="Arial" w:cs="Arial"/>
          <w:sz w:val="24"/>
          <w:szCs w:val="24"/>
        </w:rPr>
      </w:pPr>
    </w:p>
    <w:sectPr w:rsidR="00D15515" w:rsidRPr="004429A9" w:rsidSect="00861581">
      <w:headerReference w:type="even" r:id="rId18"/>
      <w:headerReference w:type="default" r:id="rId19"/>
      <w:footerReference w:type="even" r:id="rId20"/>
      <w:footerReference w:type="default" r:id="rId21"/>
      <w:headerReference w:type="first" r:id="rId22"/>
      <w:footerReference w:type="first" r:id="rId23"/>
      <w:pgSz w:w="11907" w:h="16840" w:code="9"/>
      <w:pgMar w:top="1701" w:right="1701" w:bottom="1701" w:left="2268" w:header="0" w:footer="284" w:gutter="0"/>
      <w:pgNumType w:start="4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2EB" w:rsidRDefault="00C212EB" w:rsidP="00147269">
      <w:pPr>
        <w:spacing w:after="0" w:line="240" w:lineRule="auto"/>
      </w:pPr>
      <w:r>
        <w:separator/>
      </w:r>
    </w:p>
  </w:endnote>
  <w:endnote w:type="continuationSeparator" w:id="1">
    <w:p w:rsidR="00C212EB" w:rsidRDefault="00C212EB" w:rsidP="001472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Default="00267C2C">
    <w:pPr>
      <w:pStyle w:val="Footer"/>
      <w:jc w:val="center"/>
    </w:pPr>
  </w:p>
  <w:p w:rsidR="00267C2C" w:rsidRDefault="00267C2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Pr="003F4A27" w:rsidRDefault="00267C2C" w:rsidP="003F4A2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5139557"/>
      <w:docPartObj>
        <w:docPartGallery w:val="Page Numbers (Bottom of Page)"/>
        <w:docPartUnique/>
      </w:docPartObj>
    </w:sdtPr>
    <w:sdtContent>
      <w:p w:rsidR="00267C2C" w:rsidRDefault="006E00E2">
        <w:pPr>
          <w:jc w:val="center"/>
        </w:pPr>
        <w:fldSimple w:instr=" PAGE   \* MERGEFORMAT ">
          <w:r w:rsidR="00571F05">
            <w:rPr>
              <w:noProof/>
            </w:rPr>
            <w:t>36</w:t>
          </w:r>
        </w:fldSimple>
      </w:p>
    </w:sdtContent>
  </w:sdt>
  <w:p w:rsidR="00267C2C" w:rsidRDefault="00267C2C"/>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5139558"/>
      <w:docPartObj>
        <w:docPartGallery w:val="Page Numbers (Bottom of Page)"/>
        <w:docPartUnique/>
      </w:docPartObj>
    </w:sdtPr>
    <w:sdtContent>
      <w:p w:rsidR="00267C2C" w:rsidRDefault="006E00E2">
        <w:pPr>
          <w:jc w:val="center"/>
        </w:pPr>
        <w:fldSimple w:instr=" PAGE   \* MERGEFORMAT ">
          <w:r w:rsidR="00571F05">
            <w:rPr>
              <w:noProof/>
            </w:rPr>
            <w:t>40</w:t>
          </w:r>
        </w:fldSimple>
      </w:p>
    </w:sdtContent>
  </w:sdt>
  <w:p w:rsidR="00267C2C" w:rsidRDefault="00267C2C"/>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Default="00267C2C"/>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Default="006E00E2">
    <w:pPr>
      <w:jc w:val="center"/>
    </w:pPr>
    <w:r>
      <w:fldChar w:fldCharType="begin"/>
    </w:r>
    <w:r w:rsidR="006524E4">
      <w:instrText xml:space="preserve"> PAGE   \* MERGEFORMAT </w:instrText>
    </w:r>
    <w:r>
      <w:fldChar w:fldCharType="separate"/>
    </w:r>
    <w:r w:rsidR="00267C2C">
      <w:rPr>
        <w:noProof/>
      </w:rPr>
      <w:t>44</w:t>
    </w:r>
    <w:r>
      <w:fldChar w:fldCharType="end"/>
    </w:r>
  </w:p>
  <w:p w:rsidR="00267C2C" w:rsidRDefault="00267C2C"/>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Pr="00871BF5" w:rsidRDefault="00267C2C">
    <w:pPr>
      <w:jc w:val="center"/>
      <w:rPr>
        <w:lang w:val="en-SG"/>
      </w:rPr>
    </w:pPr>
    <w:r>
      <w:rPr>
        <w:lang w:val="en-SG"/>
      </w:rPr>
      <w:t>43</w:t>
    </w:r>
  </w:p>
  <w:p w:rsidR="00267C2C" w:rsidRDefault="00267C2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2EB" w:rsidRDefault="00C212EB" w:rsidP="00147269">
      <w:pPr>
        <w:spacing w:after="0" w:line="240" w:lineRule="auto"/>
      </w:pPr>
      <w:r>
        <w:separator/>
      </w:r>
    </w:p>
  </w:footnote>
  <w:footnote w:type="continuationSeparator" w:id="1">
    <w:p w:rsidR="00C212EB" w:rsidRDefault="00C212EB" w:rsidP="001472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Default="00267C2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Default="00267C2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2C" w:rsidRDefault="00267C2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666"/>
    <w:multiLevelType w:val="hybridMultilevel"/>
    <w:tmpl w:val="2718301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2942589"/>
    <w:multiLevelType w:val="multilevel"/>
    <w:tmpl w:val="49E671A0"/>
    <w:lvl w:ilvl="0">
      <w:start w:val="1"/>
      <w:numFmt w:val="decimal"/>
      <w:lvlText w:val="%1."/>
      <w:lvlJc w:val="left"/>
      <w:pPr>
        <w:ind w:left="390" w:hanging="390"/>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
    <w:nsid w:val="0A12106F"/>
    <w:multiLevelType w:val="multilevel"/>
    <w:tmpl w:val="04210029"/>
    <w:lvl w:ilvl="0">
      <w:start w:val="1"/>
      <w:numFmt w:val="decimal"/>
      <w:suff w:val="space"/>
      <w:lvlText w:val="Chapter %1"/>
      <w:lvlJc w:val="left"/>
      <w:pPr>
        <w:ind w:left="0" w:firstLine="0"/>
      </w:pPr>
      <w:rPr>
        <w:rFonts w:hint="default"/>
        <w:b/>
      </w:rPr>
    </w:lvl>
    <w:lvl w:ilvl="1">
      <w:start w:val="1"/>
      <w:numFmt w:val="none"/>
      <w:suff w:val="nothing"/>
      <w:lvlText w:val=""/>
      <w:lvlJc w:val="left"/>
      <w:pPr>
        <w:ind w:left="0" w:firstLine="0"/>
      </w:pPr>
      <w:rPr>
        <w:rFonts w:hint="default"/>
        <w:b w:val="0"/>
      </w:rPr>
    </w:lvl>
    <w:lvl w:ilvl="2">
      <w:start w:val="1"/>
      <w:numFmt w:val="none"/>
      <w:suff w:val="nothing"/>
      <w:lvlText w:val=""/>
      <w:lvlJc w:val="left"/>
      <w:pPr>
        <w:ind w:left="0" w:firstLine="0"/>
      </w:pPr>
      <w:rPr>
        <w:rFonts w:hint="default"/>
        <w:b/>
      </w:rPr>
    </w:lvl>
    <w:lvl w:ilvl="3">
      <w:start w:val="1"/>
      <w:numFmt w:val="none"/>
      <w:suff w:val="nothing"/>
      <w:lvlText w:val=""/>
      <w:lvlJc w:val="left"/>
      <w:pPr>
        <w:ind w:left="0" w:firstLine="0"/>
      </w:pPr>
      <w:rPr>
        <w:rFonts w:hint="default"/>
        <w:b/>
      </w:rPr>
    </w:lvl>
    <w:lvl w:ilvl="4">
      <w:start w:val="1"/>
      <w:numFmt w:val="none"/>
      <w:suff w:val="nothing"/>
      <w:lvlText w:val=""/>
      <w:lvlJc w:val="left"/>
      <w:pPr>
        <w:ind w:left="0" w:firstLine="0"/>
      </w:pPr>
      <w:rPr>
        <w:rFonts w:hint="default"/>
        <w:b/>
      </w:rPr>
    </w:lvl>
    <w:lvl w:ilvl="5">
      <w:start w:val="1"/>
      <w:numFmt w:val="none"/>
      <w:suff w:val="nothing"/>
      <w:lvlText w:val=""/>
      <w:lvlJc w:val="left"/>
      <w:pPr>
        <w:ind w:left="0" w:firstLine="0"/>
      </w:pPr>
      <w:rPr>
        <w:rFonts w:hint="default"/>
        <w:b/>
      </w:rPr>
    </w:lvl>
    <w:lvl w:ilvl="6">
      <w:start w:val="1"/>
      <w:numFmt w:val="none"/>
      <w:suff w:val="nothing"/>
      <w:lvlText w:val=""/>
      <w:lvlJc w:val="left"/>
      <w:pPr>
        <w:ind w:left="0" w:firstLine="0"/>
      </w:pPr>
      <w:rPr>
        <w:rFonts w:hint="default"/>
        <w:b/>
      </w:rPr>
    </w:lvl>
    <w:lvl w:ilvl="7">
      <w:start w:val="1"/>
      <w:numFmt w:val="none"/>
      <w:suff w:val="nothing"/>
      <w:lvlText w:val=""/>
      <w:lvlJc w:val="left"/>
      <w:pPr>
        <w:ind w:left="0" w:firstLine="0"/>
      </w:pPr>
      <w:rPr>
        <w:rFonts w:hint="default"/>
        <w:b/>
      </w:rPr>
    </w:lvl>
    <w:lvl w:ilvl="8">
      <w:start w:val="1"/>
      <w:numFmt w:val="none"/>
      <w:suff w:val="nothing"/>
      <w:lvlText w:val=""/>
      <w:lvlJc w:val="left"/>
      <w:pPr>
        <w:ind w:left="0" w:firstLine="0"/>
      </w:pPr>
      <w:rPr>
        <w:rFonts w:hint="default"/>
        <w:b/>
      </w:rPr>
    </w:lvl>
  </w:abstractNum>
  <w:abstractNum w:abstractNumId="3">
    <w:nsid w:val="0B771387"/>
    <w:multiLevelType w:val="multilevel"/>
    <w:tmpl w:val="9C84068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5">
    <w:nsid w:val="19395B3A"/>
    <w:multiLevelType w:val="hybridMultilevel"/>
    <w:tmpl w:val="59860272"/>
    <w:lvl w:ilvl="0" w:tplc="9E0CA2AA">
      <w:start w:val="1"/>
      <w:numFmt w:val="lowerLetter"/>
      <w:lvlText w:val="%1."/>
      <w:lvlJc w:val="left"/>
      <w:pPr>
        <w:ind w:left="927" w:hanging="360"/>
      </w:pPr>
      <w:rPr>
        <w:rFonts w:hint="default"/>
      </w:rPr>
    </w:lvl>
    <w:lvl w:ilvl="1" w:tplc="47D8A4AE">
      <w:start w:val="1"/>
      <w:numFmt w:val="decimal"/>
      <w:lvlText w:val="%2)"/>
      <w:lvlJc w:val="left"/>
      <w:pPr>
        <w:ind w:left="2007" w:hanging="720"/>
      </w:pPr>
      <w:rPr>
        <w:rFonts w:hint="default"/>
      </w:r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
    <w:nsid w:val="198B1AEA"/>
    <w:multiLevelType w:val="hybridMultilevel"/>
    <w:tmpl w:val="3FE47FD2"/>
    <w:lvl w:ilvl="0" w:tplc="240C52A0">
      <w:start w:val="2"/>
      <w:numFmt w:val="lowerLetter"/>
      <w:lvlText w:val="%1."/>
      <w:lvlJc w:val="left"/>
      <w:pPr>
        <w:ind w:left="1102" w:hanging="360"/>
      </w:pPr>
      <w:rPr>
        <w:rFonts w:hint="default"/>
      </w:rPr>
    </w:lvl>
    <w:lvl w:ilvl="1" w:tplc="48090019" w:tentative="1">
      <w:start w:val="1"/>
      <w:numFmt w:val="lowerLetter"/>
      <w:lvlText w:val="%2."/>
      <w:lvlJc w:val="left"/>
      <w:pPr>
        <w:ind w:left="1822" w:hanging="360"/>
      </w:pPr>
    </w:lvl>
    <w:lvl w:ilvl="2" w:tplc="4809001B" w:tentative="1">
      <w:start w:val="1"/>
      <w:numFmt w:val="lowerRoman"/>
      <w:lvlText w:val="%3."/>
      <w:lvlJc w:val="right"/>
      <w:pPr>
        <w:ind w:left="2542" w:hanging="180"/>
      </w:pPr>
    </w:lvl>
    <w:lvl w:ilvl="3" w:tplc="4809000F" w:tentative="1">
      <w:start w:val="1"/>
      <w:numFmt w:val="decimal"/>
      <w:lvlText w:val="%4."/>
      <w:lvlJc w:val="left"/>
      <w:pPr>
        <w:ind w:left="3262" w:hanging="360"/>
      </w:pPr>
    </w:lvl>
    <w:lvl w:ilvl="4" w:tplc="48090019" w:tentative="1">
      <w:start w:val="1"/>
      <w:numFmt w:val="lowerLetter"/>
      <w:lvlText w:val="%5."/>
      <w:lvlJc w:val="left"/>
      <w:pPr>
        <w:ind w:left="3982" w:hanging="360"/>
      </w:pPr>
    </w:lvl>
    <w:lvl w:ilvl="5" w:tplc="4809001B" w:tentative="1">
      <w:start w:val="1"/>
      <w:numFmt w:val="lowerRoman"/>
      <w:lvlText w:val="%6."/>
      <w:lvlJc w:val="right"/>
      <w:pPr>
        <w:ind w:left="4702" w:hanging="180"/>
      </w:pPr>
    </w:lvl>
    <w:lvl w:ilvl="6" w:tplc="4809000F" w:tentative="1">
      <w:start w:val="1"/>
      <w:numFmt w:val="decimal"/>
      <w:lvlText w:val="%7."/>
      <w:lvlJc w:val="left"/>
      <w:pPr>
        <w:ind w:left="5422" w:hanging="360"/>
      </w:pPr>
    </w:lvl>
    <w:lvl w:ilvl="7" w:tplc="48090019" w:tentative="1">
      <w:start w:val="1"/>
      <w:numFmt w:val="lowerLetter"/>
      <w:lvlText w:val="%8."/>
      <w:lvlJc w:val="left"/>
      <w:pPr>
        <w:ind w:left="6142" w:hanging="360"/>
      </w:pPr>
    </w:lvl>
    <w:lvl w:ilvl="8" w:tplc="4809001B" w:tentative="1">
      <w:start w:val="1"/>
      <w:numFmt w:val="lowerRoman"/>
      <w:lvlText w:val="%9."/>
      <w:lvlJc w:val="right"/>
      <w:pPr>
        <w:ind w:left="6862" w:hanging="180"/>
      </w:pPr>
    </w:lvl>
  </w:abstractNum>
  <w:abstractNum w:abstractNumId="7">
    <w:nsid w:val="1FD1551C"/>
    <w:multiLevelType w:val="hybridMultilevel"/>
    <w:tmpl w:val="D5E0A0E4"/>
    <w:lvl w:ilvl="0" w:tplc="48090003">
      <w:start w:val="1"/>
      <w:numFmt w:val="bullet"/>
      <w:lvlText w:val="o"/>
      <w:lvlJc w:val="left"/>
      <w:pPr>
        <w:ind w:left="720" w:hanging="360"/>
      </w:pPr>
      <w:rPr>
        <w:rFonts w:ascii="Courier New" w:hAnsi="Courier New" w:cs="Courier New"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nsid w:val="21335F94"/>
    <w:multiLevelType w:val="hybridMultilevel"/>
    <w:tmpl w:val="72186812"/>
    <w:lvl w:ilvl="0" w:tplc="48090003">
      <w:start w:val="1"/>
      <w:numFmt w:val="bullet"/>
      <w:lvlText w:val="o"/>
      <w:lvlJc w:val="left"/>
      <w:pPr>
        <w:ind w:left="2007" w:hanging="360"/>
      </w:pPr>
      <w:rPr>
        <w:rFonts w:ascii="Courier New" w:hAnsi="Courier New" w:cs="Courier New" w:hint="default"/>
      </w:rPr>
    </w:lvl>
    <w:lvl w:ilvl="1" w:tplc="48090003" w:tentative="1">
      <w:start w:val="1"/>
      <w:numFmt w:val="bullet"/>
      <w:lvlText w:val="o"/>
      <w:lvlJc w:val="left"/>
      <w:pPr>
        <w:ind w:left="2727" w:hanging="360"/>
      </w:pPr>
      <w:rPr>
        <w:rFonts w:ascii="Courier New" w:hAnsi="Courier New" w:cs="Courier New" w:hint="default"/>
      </w:rPr>
    </w:lvl>
    <w:lvl w:ilvl="2" w:tplc="48090005" w:tentative="1">
      <w:start w:val="1"/>
      <w:numFmt w:val="bullet"/>
      <w:lvlText w:val=""/>
      <w:lvlJc w:val="left"/>
      <w:pPr>
        <w:ind w:left="3447" w:hanging="360"/>
      </w:pPr>
      <w:rPr>
        <w:rFonts w:ascii="Wingdings" w:hAnsi="Wingdings" w:hint="default"/>
      </w:rPr>
    </w:lvl>
    <w:lvl w:ilvl="3" w:tplc="48090001" w:tentative="1">
      <w:start w:val="1"/>
      <w:numFmt w:val="bullet"/>
      <w:lvlText w:val=""/>
      <w:lvlJc w:val="left"/>
      <w:pPr>
        <w:ind w:left="4167" w:hanging="360"/>
      </w:pPr>
      <w:rPr>
        <w:rFonts w:ascii="Symbol" w:hAnsi="Symbol" w:hint="default"/>
      </w:rPr>
    </w:lvl>
    <w:lvl w:ilvl="4" w:tplc="48090003" w:tentative="1">
      <w:start w:val="1"/>
      <w:numFmt w:val="bullet"/>
      <w:lvlText w:val="o"/>
      <w:lvlJc w:val="left"/>
      <w:pPr>
        <w:ind w:left="4887" w:hanging="360"/>
      </w:pPr>
      <w:rPr>
        <w:rFonts w:ascii="Courier New" w:hAnsi="Courier New" w:cs="Courier New" w:hint="default"/>
      </w:rPr>
    </w:lvl>
    <w:lvl w:ilvl="5" w:tplc="48090005" w:tentative="1">
      <w:start w:val="1"/>
      <w:numFmt w:val="bullet"/>
      <w:lvlText w:val=""/>
      <w:lvlJc w:val="left"/>
      <w:pPr>
        <w:ind w:left="5607" w:hanging="360"/>
      </w:pPr>
      <w:rPr>
        <w:rFonts w:ascii="Wingdings" w:hAnsi="Wingdings" w:hint="default"/>
      </w:rPr>
    </w:lvl>
    <w:lvl w:ilvl="6" w:tplc="48090001" w:tentative="1">
      <w:start w:val="1"/>
      <w:numFmt w:val="bullet"/>
      <w:lvlText w:val=""/>
      <w:lvlJc w:val="left"/>
      <w:pPr>
        <w:ind w:left="6327" w:hanging="360"/>
      </w:pPr>
      <w:rPr>
        <w:rFonts w:ascii="Symbol" w:hAnsi="Symbol" w:hint="default"/>
      </w:rPr>
    </w:lvl>
    <w:lvl w:ilvl="7" w:tplc="48090003" w:tentative="1">
      <w:start w:val="1"/>
      <w:numFmt w:val="bullet"/>
      <w:lvlText w:val="o"/>
      <w:lvlJc w:val="left"/>
      <w:pPr>
        <w:ind w:left="7047" w:hanging="360"/>
      </w:pPr>
      <w:rPr>
        <w:rFonts w:ascii="Courier New" w:hAnsi="Courier New" w:cs="Courier New" w:hint="default"/>
      </w:rPr>
    </w:lvl>
    <w:lvl w:ilvl="8" w:tplc="48090005" w:tentative="1">
      <w:start w:val="1"/>
      <w:numFmt w:val="bullet"/>
      <w:lvlText w:val=""/>
      <w:lvlJc w:val="left"/>
      <w:pPr>
        <w:ind w:left="7767" w:hanging="360"/>
      </w:pPr>
      <w:rPr>
        <w:rFonts w:ascii="Wingdings" w:hAnsi="Wingdings" w:hint="default"/>
      </w:rPr>
    </w:lvl>
  </w:abstractNum>
  <w:abstractNum w:abstractNumId="9">
    <w:nsid w:val="238728A9"/>
    <w:multiLevelType w:val="multilevel"/>
    <w:tmpl w:val="38B49F26"/>
    <w:lvl w:ilvl="0">
      <w:start w:val="1"/>
      <w:numFmt w:val="decimal"/>
      <w:lvlText w:val="%1"/>
      <w:lvlJc w:val="left"/>
      <w:pPr>
        <w:ind w:left="405" w:hanging="405"/>
      </w:pPr>
      <w:rPr>
        <w:rFonts w:hint="default"/>
      </w:rPr>
    </w:lvl>
    <w:lvl w:ilvl="1">
      <w:start w:val="1"/>
      <w:numFmt w:val="decimal"/>
      <w:lvlText w:val="%1.%2"/>
      <w:lvlJc w:val="left"/>
      <w:pPr>
        <w:ind w:left="1845" w:hanging="40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nsid w:val="27F63FEF"/>
    <w:multiLevelType w:val="hybridMultilevel"/>
    <w:tmpl w:val="D4EAB6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D08446D"/>
    <w:multiLevelType w:val="hybridMultilevel"/>
    <w:tmpl w:val="E7DA53DA"/>
    <w:lvl w:ilvl="0" w:tplc="CF824F06">
      <w:start w:val="1"/>
      <w:numFmt w:val="lowerLetter"/>
      <w:lvlText w:val="%1."/>
      <w:lvlJc w:val="left"/>
      <w:pPr>
        <w:ind w:left="1713" w:hanging="360"/>
      </w:pPr>
      <w:rPr>
        <w:rFonts w:hint="default"/>
      </w:rPr>
    </w:lvl>
    <w:lvl w:ilvl="1" w:tplc="48090019" w:tentative="1">
      <w:start w:val="1"/>
      <w:numFmt w:val="lowerLetter"/>
      <w:lvlText w:val="%2."/>
      <w:lvlJc w:val="left"/>
      <w:pPr>
        <w:ind w:left="2433" w:hanging="360"/>
      </w:pPr>
    </w:lvl>
    <w:lvl w:ilvl="2" w:tplc="4809001B">
      <w:start w:val="1"/>
      <w:numFmt w:val="lowerRoman"/>
      <w:lvlText w:val="%3."/>
      <w:lvlJc w:val="right"/>
      <w:pPr>
        <w:ind w:left="3153" w:hanging="180"/>
      </w:pPr>
    </w:lvl>
    <w:lvl w:ilvl="3" w:tplc="4809000F" w:tentative="1">
      <w:start w:val="1"/>
      <w:numFmt w:val="decimal"/>
      <w:lvlText w:val="%4."/>
      <w:lvlJc w:val="left"/>
      <w:pPr>
        <w:ind w:left="3873" w:hanging="360"/>
      </w:pPr>
    </w:lvl>
    <w:lvl w:ilvl="4" w:tplc="48090019" w:tentative="1">
      <w:start w:val="1"/>
      <w:numFmt w:val="lowerLetter"/>
      <w:lvlText w:val="%5."/>
      <w:lvlJc w:val="left"/>
      <w:pPr>
        <w:ind w:left="4593" w:hanging="360"/>
      </w:pPr>
    </w:lvl>
    <w:lvl w:ilvl="5" w:tplc="4809001B" w:tentative="1">
      <w:start w:val="1"/>
      <w:numFmt w:val="lowerRoman"/>
      <w:lvlText w:val="%6."/>
      <w:lvlJc w:val="right"/>
      <w:pPr>
        <w:ind w:left="5313" w:hanging="180"/>
      </w:pPr>
    </w:lvl>
    <w:lvl w:ilvl="6" w:tplc="4809000F" w:tentative="1">
      <w:start w:val="1"/>
      <w:numFmt w:val="decimal"/>
      <w:lvlText w:val="%7."/>
      <w:lvlJc w:val="left"/>
      <w:pPr>
        <w:ind w:left="6033" w:hanging="360"/>
      </w:pPr>
    </w:lvl>
    <w:lvl w:ilvl="7" w:tplc="48090019" w:tentative="1">
      <w:start w:val="1"/>
      <w:numFmt w:val="lowerLetter"/>
      <w:lvlText w:val="%8."/>
      <w:lvlJc w:val="left"/>
      <w:pPr>
        <w:ind w:left="6753" w:hanging="360"/>
      </w:pPr>
    </w:lvl>
    <w:lvl w:ilvl="8" w:tplc="4809001B" w:tentative="1">
      <w:start w:val="1"/>
      <w:numFmt w:val="lowerRoman"/>
      <w:lvlText w:val="%9."/>
      <w:lvlJc w:val="right"/>
      <w:pPr>
        <w:ind w:left="7473" w:hanging="180"/>
      </w:pPr>
    </w:lvl>
  </w:abstractNum>
  <w:abstractNum w:abstractNumId="12">
    <w:nsid w:val="30766378"/>
    <w:multiLevelType w:val="multilevel"/>
    <w:tmpl w:val="116CB5D6"/>
    <w:lvl w:ilvl="0">
      <w:start w:val="2"/>
      <w:numFmt w:val="decimal"/>
      <w:lvlText w:val="%1"/>
      <w:lvlJc w:val="left"/>
      <w:pPr>
        <w:ind w:left="360" w:hanging="360"/>
      </w:pPr>
      <w:rPr>
        <w:rFonts w:ascii="Calibri" w:eastAsia="Times New Roman" w:hAnsi="Calibri" w:hint="default"/>
        <w:b w:val="0"/>
        <w:sz w:val="22"/>
      </w:rPr>
    </w:lvl>
    <w:lvl w:ilvl="1">
      <w:start w:val="3"/>
      <w:numFmt w:val="decimal"/>
      <w:lvlText w:val="%1.%2"/>
      <w:lvlJc w:val="left"/>
      <w:pPr>
        <w:ind w:left="360" w:hanging="360"/>
      </w:pPr>
      <w:rPr>
        <w:rFonts w:ascii="Arial" w:eastAsia="Times New Roman" w:hAnsi="Arial" w:cs="Arial" w:hint="default"/>
        <w:b/>
        <w:sz w:val="24"/>
        <w:szCs w:val="24"/>
      </w:rPr>
    </w:lvl>
    <w:lvl w:ilvl="2">
      <w:start w:val="1"/>
      <w:numFmt w:val="decimal"/>
      <w:lvlText w:val="%1.%2.%3"/>
      <w:lvlJc w:val="left"/>
      <w:pPr>
        <w:ind w:left="720" w:hanging="720"/>
      </w:pPr>
      <w:rPr>
        <w:rFonts w:ascii="Calibri" w:eastAsia="Times New Roman" w:hAnsi="Calibri" w:hint="default"/>
        <w:b w:val="0"/>
        <w:sz w:val="22"/>
      </w:rPr>
    </w:lvl>
    <w:lvl w:ilvl="3">
      <w:start w:val="1"/>
      <w:numFmt w:val="decimal"/>
      <w:lvlText w:val="%1.%2.%3.%4"/>
      <w:lvlJc w:val="left"/>
      <w:pPr>
        <w:ind w:left="1080" w:hanging="1080"/>
      </w:pPr>
      <w:rPr>
        <w:rFonts w:ascii="Calibri" w:eastAsia="Times New Roman" w:hAnsi="Calibri" w:hint="default"/>
        <w:b w:val="0"/>
        <w:sz w:val="22"/>
      </w:rPr>
    </w:lvl>
    <w:lvl w:ilvl="4">
      <w:start w:val="1"/>
      <w:numFmt w:val="decimal"/>
      <w:lvlText w:val="%1.%2.%3.%4.%5"/>
      <w:lvlJc w:val="left"/>
      <w:pPr>
        <w:ind w:left="1080" w:hanging="1080"/>
      </w:pPr>
      <w:rPr>
        <w:rFonts w:ascii="Calibri" w:eastAsia="Times New Roman" w:hAnsi="Calibri" w:hint="default"/>
        <w:b w:val="0"/>
        <w:sz w:val="22"/>
      </w:rPr>
    </w:lvl>
    <w:lvl w:ilvl="5">
      <w:start w:val="1"/>
      <w:numFmt w:val="decimal"/>
      <w:lvlText w:val="%1.%2.%3.%4.%5.%6"/>
      <w:lvlJc w:val="left"/>
      <w:pPr>
        <w:ind w:left="1440" w:hanging="1440"/>
      </w:pPr>
      <w:rPr>
        <w:rFonts w:ascii="Calibri" w:eastAsia="Times New Roman" w:hAnsi="Calibri" w:hint="default"/>
        <w:b w:val="0"/>
        <w:sz w:val="22"/>
      </w:rPr>
    </w:lvl>
    <w:lvl w:ilvl="6">
      <w:start w:val="1"/>
      <w:numFmt w:val="decimal"/>
      <w:lvlText w:val="%1.%2.%3.%4.%5.%6.%7"/>
      <w:lvlJc w:val="left"/>
      <w:pPr>
        <w:ind w:left="1440" w:hanging="1440"/>
      </w:pPr>
      <w:rPr>
        <w:rFonts w:ascii="Calibri" w:eastAsia="Times New Roman" w:hAnsi="Calibri" w:hint="default"/>
        <w:b w:val="0"/>
        <w:sz w:val="22"/>
      </w:rPr>
    </w:lvl>
    <w:lvl w:ilvl="7">
      <w:start w:val="1"/>
      <w:numFmt w:val="decimal"/>
      <w:lvlText w:val="%1.%2.%3.%4.%5.%6.%7.%8"/>
      <w:lvlJc w:val="left"/>
      <w:pPr>
        <w:ind w:left="1800" w:hanging="1800"/>
      </w:pPr>
      <w:rPr>
        <w:rFonts w:ascii="Calibri" w:eastAsia="Times New Roman" w:hAnsi="Calibri" w:hint="default"/>
        <w:b w:val="0"/>
        <w:sz w:val="22"/>
      </w:rPr>
    </w:lvl>
    <w:lvl w:ilvl="8">
      <w:start w:val="1"/>
      <w:numFmt w:val="decimal"/>
      <w:lvlText w:val="%1.%2.%3.%4.%5.%6.%7.%8.%9"/>
      <w:lvlJc w:val="left"/>
      <w:pPr>
        <w:ind w:left="1800" w:hanging="1800"/>
      </w:pPr>
      <w:rPr>
        <w:rFonts w:ascii="Calibri" w:eastAsia="Times New Roman" w:hAnsi="Calibri" w:hint="default"/>
        <w:b w:val="0"/>
        <w:sz w:val="22"/>
      </w:rPr>
    </w:lvl>
  </w:abstractNum>
  <w:abstractNum w:abstractNumId="13">
    <w:nsid w:val="3395222E"/>
    <w:multiLevelType w:val="multilevel"/>
    <w:tmpl w:val="091606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0AC5040"/>
    <w:multiLevelType w:val="hybridMultilevel"/>
    <w:tmpl w:val="55E819C2"/>
    <w:lvl w:ilvl="0" w:tplc="E8523D9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47706654"/>
    <w:multiLevelType w:val="hybridMultilevel"/>
    <w:tmpl w:val="65364446"/>
    <w:lvl w:ilvl="0" w:tplc="48090003">
      <w:start w:val="1"/>
      <w:numFmt w:val="bullet"/>
      <w:lvlText w:val="o"/>
      <w:lvlJc w:val="left"/>
      <w:pPr>
        <w:ind w:left="2073" w:hanging="360"/>
      </w:pPr>
      <w:rPr>
        <w:rFonts w:ascii="Courier New" w:hAnsi="Courier New" w:cs="Courier New" w:hint="default"/>
      </w:rPr>
    </w:lvl>
    <w:lvl w:ilvl="1" w:tplc="48090003" w:tentative="1">
      <w:start w:val="1"/>
      <w:numFmt w:val="bullet"/>
      <w:lvlText w:val="o"/>
      <w:lvlJc w:val="left"/>
      <w:pPr>
        <w:ind w:left="2793" w:hanging="360"/>
      </w:pPr>
      <w:rPr>
        <w:rFonts w:ascii="Courier New" w:hAnsi="Courier New" w:cs="Courier New" w:hint="default"/>
      </w:rPr>
    </w:lvl>
    <w:lvl w:ilvl="2" w:tplc="48090005" w:tentative="1">
      <w:start w:val="1"/>
      <w:numFmt w:val="bullet"/>
      <w:lvlText w:val=""/>
      <w:lvlJc w:val="left"/>
      <w:pPr>
        <w:ind w:left="3513" w:hanging="360"/>
      </w:pPr>
      <w:rPr>
        <w:rFonts w:ascii="Wingdings" w:hAnsi="Wingdings" w:hint="default"/>
      </w:rPr>
    </w:lvl>
    <w:lvl w:ilvl="3" w:tplc="48090001" w:tentative="1">
      <w:start w:val="1"/>
      <w:numFmt w:val="bullet"/>
      <w:lvlText w:val=""/>
      <w:lvlJc w:val="left"/>
      <w:pPr>
        <w:ind w:left="4233" w:hanging="360"/>
      </w:pPr>
      <w:rPr>
        <w:rFonts w:ascii="Symbol" w:hAnsi="Symbol" w:hint="default"/>
      </w:rPr>
    </w:lvl>
    <w:lvl w:ilvl="4" w:tplc="48090003" w:tentative="1">
      <w:start w:val="1"/>
      <w:numFmt w:val="bullet"/>
      <w:lvlText w:val="o"/>
      <w:lvlJc w:val="left"/>
      <w:pPr>
        <w:ind w:left="4953" w:hanging="360"/>
      </w:pPr>
      <w:rPr>
        <w:rFonts w:ascii="Courier New" w:hAnsi="Courier New" w:cs="Courier New" w:hint="default"/>
      </w:rPr>
    </w:lvl>
    <w:lvl w:ilvl="5" w:tplc="48090005" w:tentative="1">
      <w:start w:val="1"/>
      <w:numFmt w:val="bullet"/>
      <w:lvlText w:val=""/>
      <w:lvlJc w:val="left"/>
      <w:pPr>
        <w:ind w:left="5673" w:hanging="360"/>
      </w:pPr>
      <w:rPr>
        <w:rFonts w:ascii="Wingdings" w:hAnsi="Wingdings" w:hint="default"/>
      </w:rPr>
    </w:lvl>
    <w:lvl w:ilvl="6" w:tplc="48090001" w:tentative="1">
      <w:start w:val="1"/>
      <w:numFmt w:val="bullet"/>
      <w:lvlText w:val=""/>
      <w:lvlJc w:val="left"/>
      <w:pPr>
        <w:ind w:left="6393" w:hanging="360"/>
      </w:pPr>
      <w:rPr>
        <w:rFonts w:ascii="Symbol" w:hAnsi="Symbol" w:hint="default"/>
      </w:rPr>
    </w:lvl>
    <w:lvl w:ilvl="7" w:tplc="48090003" w:tentative="1">
      <w:start w:val="1"/>
      <w:numFmt w:val="bullet"/>
      <w:lvlText w:val="o"/>
      <w:lvlJc w:val="left"/>
      <w:pPr>
        <w:ind w:left="7113" w:hanging="360"/>
      </w:pPr>
      <w:rPr>
        <w:rFonts w:ascii="Courier New" w:hAnsi="Courier New" w:cs="Courier New" w:hint="default"/>
      </w:rPr>
    </w:lvl>
    <w:lvl w:ilvl="8" w:tplc="48090005" w:tentative="1">
      <w:start w:val="1"/>
      <w:numFmt w:val="bullet"/>
      <w:lvlText w:val=""/>
      <w:lvlJc w:val="left"/>
      <w:pPr>
        <w:ind w:left="7833" w:hanging="360"/>
      </w:pPr>
      <w:rPr>
        <w:rFonts w:ascii="Wingdings" w:hAnsi="Wingdings" w:hint="default"/>
      </w:rPr>
    </w:lvl>
  </w:abstractNum>
  <w:abstractNum w:abstractNumId="16">
    <w:nsid w:val="48122D6C"/>
    <w:multiLevelType w:val="multilevel"/>
    <w:tmpl w:val="AC641C3E"/>
    <w:lvl w:ilvl="0">
      <w:start w:val="1"/>
      <w:numFmt w:val="decimal"/>
      <w:lvlText w:val="%1."/>
      <w:lvlJc w:val="left"/>
      <w:pPr>
        <w:ind w:left="1437" w:hanging="360"/>
      </w:pPr>
      <w:rPr>
        <w:rFonts w:hint="default"/>
      </w:rPr>
    </w:lvl>
    <w:lvl w:ilvl="1">
      <w:start w:val="3"/>
      <w:numFmt w:val="decimal"/>
      <w:isLgl/>
      <w:lvlText w:val="%1.%2."/>
      <w:lvlJc w:val="left"/>
      <w:pPr>
        <w:ind w:left="1797" w:hanging="720"/>
      </w:pPr>
      <w:rPr>
        <w:rFonts w:hint="default"/>
      </w:rPr>
    </w:lvl>
    <w:lvl w:ilvl="2">
      <w:start w:val="2"/>
      <w:numFmt w:val="decimal"/>
      <w:isLgl/>
      <w:lvlText w:val="%1.%2.%3."/>
      <w:lvlJc w:val="left"/>
      <w:pPr>
        <w:ind w:left="1797" w:hanging="720"/>
      </w:pPr>
      <w:rPr>
        <w:rFonts w:hint="default"/>
      </w:rPr>
    </w:lvl>
    <w:lvl w:ilvl="3">
      <w:start w:val="1"/>
      <w:numFmt w:val="decimal"/>
      <w:isLgl/>
      <w:lvlText w:val="%1.%2.%3.%4."/>
      <w:lvlJc w:val="left"/>
      <w:pPr>
        <w:ind w:left="2157" w:hanging="108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517" w:hanging="1440"/>
      </w:pPr>
      <w:rPr>
        <w:rFonts w:hint="default"/>
      </w:rPr>
    </w:lvl>
    <w:lvl w:ilvl="6">
      <w:start w:val="1"/>
      <w:numFmt w:val="decimal"/>
      <w:isLgl/>
      <w:lvlText w:val="%1.%2.%3.%4.%5.%6.%7."/>
      <w:lvlJc w:val="left"/>
      <w:pPr>
        <w:ind w:left="2517" w:hanging="1440"/>
      </w:pPr>
      <w:rPr>
        <w:rFonts w:hint="default"/>
      </w:rPr>
    </w:lvl>
    <w:lvl w:ilvl="7">
      <w:start w:val="1"/>
      <w:numFmt w:val="decimal"/>
      <w:isLgl/>
      <w:lvlText w:val="%1.%2.%3.%4.%5.%6.%7.%8."/>
      <w:lvlJc w:val="left"/>
      <w:pPr>
        <w:ind w:left="2877" w:hanging="1800"/>
      </w:pPr>
      <w:rPr>
        <w:rFonts w:hint="default"/>
      </w:rPr>
    </w:lvl>
    <w:lvl w:ilvl="8">
      <w:start w:val="1"/>
      <w:numFmt w:val="decimal"/>
      <w:isLgl/>
      <w:lvlText w:val="%1.%2.%3.%4.%5.%6.%7.%8.%9."/>
      <w:lvlJc w:val="left"/>
      <w:pPr>
        <w:ind w:left="3237" w:hanging="2160"/>
      </w:pPr>
      <w:rPr>
        <w:rFonts w:hint="default"/>
      </w:rPr>
    </w:lvl>
  </w:abstractNum>
  <w:abstractNum w:abstractNumId="17">
    <w:nsid w:val="48924852"/>
    <w:multiLevelType w:val="multilevel"/>
    <w:tmpl w:val="83CA7560"/>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FB5B57"/>
    <w:multiLevelType w:val="hybridMultilevel"/>
    <w:tmpl w:val="86560238"/>
    <w:lvl w:ilvl="0" w:tplc="48090003">
      <w:start w:val="1"/>
      <w:numFmt w:val="bullet"/>
      <w:lvlText w:val="o"/>
      <w:lvlJc w:val="left"/>
      <w:pPr>
        <w:ind w:left="1353" w:hanging="360"/>
      </w:pPr>
      <w:rPr>
        <w:rFonts w:ascii="Courier New" w:hAnsi="Courier New" w:cs="Courier New" w:hint="default"/>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19">
    <w:nsid w:val="54A576DD"/>
    <w:multiLevelType w:val="hybridMultilevel"/>
    <w:tmpl w:val="F80C92BE"/>
    <w:lvl w:ilvl="0" w:tplc="DC461C5A">
      <w:start w:val="1"/>
      <w:numFmt w:val="upperLetter"/>
      <w:lvlText w:val="%1."/>
      <w:lvlJc w:val="left"/>
      <w:pPr>
        <w:ind w:left="1170" w:hanging="360"/>
      </w:pPr>
      <w:rPr>
        <w:rFonts w:eastAsia="Calibri" w:hint="default"/>
        <w:b/>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20">
    <w:nsid w:val="55D9330D"/>
    <w:multiLevelType w:val="multilevel"/>
    <w:tmpl w:val="8D3CBC7C"/>
    <w:lvl w:ilvl="0">
      <w:start w:val="3"/>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BA478A0"/>
    <w:multiLevelType w:val="hybridMultilevel"/>
    <w:tmpl w:val="B0DEDC34"/>
    <w:lvl w:ilvl="0" w:tplc="6FC40A90">
      <w:start w:val="1"/>
      <w:numFmt w:val="bullet"/>
      <w:lvlText w:val="o"/>
      <w:lvlJc w:val="left"/>
      <w:pPr>
        <w:ind w:left="2007" w:hanging="360"/>
      </w:pPr>
      <w:rPr>
        <w:rFonts w:ascii="Courier New" w:hAnsi="Courier New" w:cs="Courier New" w:hint="default"/>
      </w:rPr>
    </w:lvl>
    <w:lvl w:ilvl="1" w:tplc="876CCB96"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2">
    <w:nsid w:val="5DBD6D8A"/>
    <w:multiLevelType w:val="multilevel"/>
    <w:tmpl w:val="FC469F94"/>
    <w:lvl w:ilvl="0">
      <w:start w:val="1"/>
      <w:numFmt w:val="decimal"/>
      <w:pStyle w:val="Heading1"/>
      <w:suff w:val="nothing"/>
      <w:lvlText w:val="Bab %1"/>
      <w:lvlJc w:val="left"/>
      <w:pPr>
        <w:ind w:left="1559"/>
      </w:pPr>
      <w:rPr>
        <w:rFonts w:cs="Times New Roman" w:hint="default"/>
        <w:i w:val="0"/>
        <w:iCs w:val="0"/>
        <w:caps/>
        <w:strike w:val="0"/>
        <w:dstrike w:val="0"/>
        <w:vanish w:val="0"/>
        <w:color w:val="000000"/>
        <w:spacing w:val="0"/>
        <w:kern w:val="0"/>
        <w:position w:val="0"/>
        <w:u w:val="none"/>
        <w:vertAlign w:val="baseline"/>
      </w:rPr>
    </w:lvl>
    <w:lvl w:ilvl="1">
      <w:start w:val="1"/>
      <w:numFmt w:val="decimal"/>
      <w:pStyle w:val="Heading2"/>
      <w:lvlText w:val="%1.%2 "/>
      <w:lvlJc w:val="left"/>
      <w:pPr>
        <w:tabs>
          <w:tab w:val="num" w:pos="0"/>
        </w:tabs>
        <w:ind w:left="720" w:hanging="720"/>
      </w:pPr>
      <w:rPr>
        <w:rFonts w:cs="Times New Roman" w:hint="default"/>
        <w:b/>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tabs>
          <w:tab w:val="num" w:pos="0"/>
        </w:tabs>
        <w:ind w:left="720" w:hanging="720"/>
      </w:pPr>
      <w:rPr>
        <w:rFonts w:cs="Times New Roman" w:hint="default"/>
        <w:i w:val="0"/>
      </w:rPr>
    </w:lvl>
    <w:lvl w:ilvl="3">
      <w:start w:val="1"/>
      <w:numFmt w:val="decimal"/>
      <w:pStyle w:val="Heading4"/>
      <w:lvlText w:val="%1.%2.%3.%4"/>
      <w:lvlJc w:val="left"/>
      <w:pPr>
        <w:tabs>
          <w:tab w:val="num" w:pos="1713"/>
        </w:tabs>
        <w:ind w:left="2433" w:hanging="720"/>
      </w:pPr>
      <w:rPr>
        <w:rFonts w:cs="Times New Roman" w:hint="default"/>
      </w:rPr>
    </w:lvl>
    <w:lvl w:ilvl="4">
      <w:start w:val="1"/>
      <w:numFmt w:val="none"/>
      <w:pStyle w:val="Heading5"/>
      <w:suff w:val="nothing"/>
      <w:lvlText w:val=""/>
      <w:lvlJc w:val="left"/>
      <w:pPr>
        <w:ind w:left="720"/>
      </w:pPr>
      <w:rPr>
        <w:rFonts w:cs="Times New Roman" w:hint="default"/>
      </w:rPr>
    </w:lvl>
    <w:lvl w:ilvl="5">
      <w:start w:val="1"/>
      <w:numFmt w:val="none"/>
      <w:pStyle w:val="Heading6"/>
      <w:suff w:val="nothing"/>
      <w:lvlText w:val=""/>
      <w:lvlJc w:val="left"/>
      <w:pPr>
        <w:ind w:left="720"/>
      </w:pPr>
      <w:rPr>
        <w:rFonts w:cs="Times New Roman" w:hint="default"/>
      </w:rPr>
    </w:lvl>
    <w:lvl w:ilvl="6">
      <w:start w:val="1"/>
      <w:numFmt w:val="none"/>
      <w:pStyle w:val="Heading7"/>
      <w:suff w:val="nothing"/>
      <w:lvlText w:val=""/>
      <w:lvlJc w:val="left"/>
      <w:pPr>
        <w:ind w:left="720"/>
      </w:pPr>
      <w:rPr>
        <w:rFonts w:cs="Times New Roman" w:hint="default"/>
      </w:rPr>
    </w:lvl>
    <w:lvl w:ilvl="7">
      <w:start w:val="1"/>
      <w:numFmt w:val="none"/>
      <w:pStyle w:val="Heading8"/>
      <w:suff w:val="nothing"/>
      <w:lvlText w:val=""/>
      <w:lvlJc w:val="left"/>
      <w:pPr>
        <w:ind w:left="720"/>
      </w:pPr>
      <w:rPr>
        <w:rFonts w:cs="Times New Roman" w:hint="default"/>
      </w:rPr>
    </w:lvl>
    <w:lvl w:ilvl="8">
      <w:start w:val="1"/>
      <w:numFmt w:val="none"/>
      <w:pStyle w:val="Heading9"/>
      <w:suff w:val="nothing"/>
      <w:lvlText w:val=""/>
      <w:lvlJc w:val="left"/>
      <w:pPr>
        <w:ind w:left="720"/>
      </w:pPr>
      <w:rPr>
        <w:rFonts w:cs="Times New Roman" w:hint="default"/>
      </w:rPr>
    </w:lvl>
  </w:abstractNum>
  <w:abstractNum w:abstractNumId="23">
    <w:nsid w:val="5E855050"/>
    <w:multiLevelType w:val="hybridMultilevel"/>
    <w:tmpl w:val="008C4606"/>
    <w:lvl w:ilvl="0" w:tplc="48090003">
      <w:start w:val="1"/>
      <w:numFmt w:val="decimal"/>
      <w:lvlText w:val="%1)"/>
      <w:lvlJc w:val="left"/>
      <w:pPr>
        <w:ind w:left="720" w:hanging="360"/>
      </w:pPr>
    </w:lvl>
    <w:lvl w:ilvl="1" w:tplc="48090003">
      <w:start w:val="1"/>
      <w:numFmt w:val="decimal"/>
      <w:lvlText w:val="%2)"/>
      <w:lvlJc w:val="left"/>
      <w:pPr>
        <w:ind w:left="1440" w:hanging="360"/>
      </w:pPr>
    </w:lvl>
    <w:lvl w:ilvl="2" w:tplc="48090005" w:tentative="1">
      <w:start w:val="1"/>
      <w:numFmt w:val="lowerRoman"/>
      <w:lvlText w:val="%3."/>
      <w:lvlJc w:val="right"/>
      <w:pPr>
        <w:ind w:left="2160" w:hanging="180"/>
      </w:pPr>
    </w:lvl>
    <w:lvl w:ilvl="3" w:tplc="48090001" w:tentative="1">
      <w:start w:val="1"/>
      <w:numFmt w:val="decimal"/>
      <w:lvlText w:val="%4."/>
      <w:lvlJc w:val="left"/>
      <w:pPr>
        <w:ind w:left="2880" w:hanging="360"/>
      </w:pPr>
    </w:lvl>
    <w:lvl w:ilvl="4" w:tplc="48090003" w:tentative="1">
      <w:start w:val="1"/>
      <w:numFmt w:val="lowerLetter"/>
      <w:lvlText w:val="%5."/>
      <w:lvlJc w:val="left"/>
      <w:pPr>
        <w:ind w:left="3600" w:hanging="360"/>
      </w:pPr>
    </w:lvl>
    <w:lvl w:ilvl="5" w:tplc="48090005" w:tentative="1">
      <w:start w:val="1"/>
      <w:numFmt w:val="lowerRoman"/>
      <w:lvlText w:val="%6."/>
      <w:lvlJc w:val="right"/>
      <w:pPr>
        <w:ind w:left="4320" w:hanging="180"/>
      </w:pPr>
    </w:lvl>
    <w:lvl w:ilvl="6" w:tplc="48090001" w:tentative="1">
      <w:start w:val="1"/>
      <w:numFmt w:val="decimal"/>
      <w:lvlText w:val="%7."/>
      <w:lvlJc w:val="left"/>
      <w:pPr>
        <w:ind w:left="5040" w:hanging="360"/>
      </w:pPr>
    </w:lvl>
    <w:lvl w:ilvl="7" w:tplc="48090003" w:tentative="1">
      <w:start w:val="1"/>
      <w:numFmt w:val="lowerLetter"/>
      <w:lvlText w:val="%8."/>
      <w:lvlJc w:val="left"/>
      <w:pPr>
        <w:ind w:left="5760" w:hanging="360"/>
      </w:pPr>
    </w:lvl>
    <w:lvl w:ilvl="8" w:tplc="48090005" w:tentative="1">
      <w:start w:val="1"/>
      <w:numFmt w:val="lowerRoman"/>
      <w:lvlText w:val="%9."/>
      <w:lvlJc w:val="right"/>
      <w:pPr>
        <w:ind w:left="6480" w:hanging="180"/>
      </w:pPr>
    </w:lvl>
  </w:abstractNum>
  <w:abstractNum w:abstractNumId="24">
    <w:nsid w:val="61AA0D2C"/>
    <w:multiLevelType w:val="multilevel"/>
    <w:tmpl w:val="2E12EF0E"/>
    <w:lvl w:ilvl="0">
      <w:start w:val="1"/>
      <w:numFmt w:val="decimal"/>
      <w:lvlText w:val="%1."/>
      <w:lvlJc w:val="left"/>
      <w:pPr>
        <w:ind w:left="720" w:hanging="360"/>
      </w:pPr>
      <w:rPr>
        <w:rFonts w:eastAsiaTheme="majorEastAsia" w:hint="default"/>
      </w:rPr>
    </w:lvl>
    <w:lvl w:ilvl="1">
      <w:start w:val="1"/>
      <w:numFmt w:val="decimal"/>
      <w:isLgl/>
      <w:lvlText w:val="%1.%2"/>
      <w:lvlJc w:val="left"/>
      <w:pPr>
        <w:ind w:left="810" w:hanging="45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5">
    <w:nsid w:val="646B347D"/>
    <w:multiLevelType w:val="multilevel"/>
    <w:tmpl w:val="EFB4967E"/>
    <w:lvl w:ilvl="0">
      <w:start w:val="2"/>
      <w:numFmt w:val="decimal"/>
      <w:lvlText w:val="%1"/>
      <w:lvlJc w:val="left"/>
      <w:pPr>
        <w:ind w:left="360" w:hanging="360"/>
      </w:pPr>
      <w:rPr>
        <w:rFonts w:eastAsiaTheme="majorEastAsia" w:hint="default"/>
        <w:b/>
      </w:rPr>
    </w:lvl>
    <w:lvl w:ilvl="1">
      <w:start w:val="1"/>
      <w:numFmt w:val="decimal"/>
      <w:lvlText w:val="%1.%2"/>
      <w:lvlJc w:val="left"/>
      <w:pPr>
        <w:ind w:left="2205" w:hanging="360"/>
      </w:pPr>
      <w:rPr>
        <w:rFonts w:eastAsiaTheme="majorEastAsia" w:hint="default"/>
        <w:b w:val="0"/>
      </w:rPr>
    </w:lvl>
    <w:lvl w:ilvl="2">
      <w:start w:val="1"/>
      <w:numFmt w:val="decimal"/>
      <w:lvlText w:val="%1.%2.%3"/>
      <w:lvlJc w:val="left"/>
      <w:pPr>
        <w:ind w:left="4410" w:hanging="720"/>
      </w:pPr>
      <w:rPr>
        <w:rFonts w:eastAsiaTheme="majorEastAsia" w:hint="default"/>
        <w:b/>
      </w:rPr>
    </w:lvl>
    <w:lvl w:ilvl="3">
      <w:start w:val="1"/>
      <w:numFmt w:val="decimal"/>
      <w:lvlText w:val="%1.%2.%3.%4"/>
      <w:lvlJc w:val="left"/>
      <w:pPr>
        <w:ind w:left="6615" w:hanging="1080"/>
      </w:pPr>
      <w:rPr>
        <w:rFonts w:eastAsiaTheme="majorEastAsia" w:hint="default"/>
        <w:b/>
      </w:rPr>
    </w:lvl>
    <w:lvl w:ilvl="4">
      <w:start w:val="1"/>
      <w:numFmt w:val="decimal"/>
      <w:lvlText w:val="%1.%2.%3.%4.%5"/>
      <w:lvlJc w:val="left"/>
      <w:pPr>
        <w:ind w:left="8460" w:hanging="1080"/>
      </w:pPr>
      <w:rPr>
        <w:rFonts w:eastAsiaTheme="majorEastAsia" w:hint="default"/>
        <w:b/>
      </w:rPr>
    </w:lvl>
    <w:lvl w:ilvl="5">
      <w:start w:val="1"/>
      <w:numFmt w:val="decimal"/>
      <w:lvlText w:val="%1.%2.%3.%4.%5.%6"/>
      <w:lvlJc w:val="left"/>
      <w:pPr>
        <w:ind w:left="10665" w:hanging="1440"/>
      </w:pPr>
      <w:rPr>
        <w:rFonts w:eastAsiaTheme="majorEastAsia" w:hint="default"/>
        <w:b/>
      </w:rPr>
    </w:lvl>
    <w:lvl w:ilvl="6">
      <w:start w:val="1"/>
      <w:numFmt w:val="decimal"/>
      <w:lvlText w:val="%1.%2.%3.%4.%5.%6.%7"/>
      <w:lvlJc w:val="left"/>
      <w:pPr>
        <w:ind w:left="12510" w:hanging="1440"/>
      </w:pPr>
      <w:rPr>
        <w:rFonts w:eastAsiaTheme="majorEastAsia" w:hint="default"/>
        <w:b/>
      </w:rPr>
    </w:lvl>
    <w:lvl w:ilvl="7">
      <w:start w:val="1"/>
      <w:numFmt w:val="decimal"/>
      <w:lvlText w:val="%1.%2.%3.%4.%5.%6.%7.%8"/>
      <w:lvlJc w:val="left"/>
      <w:pPr>
        <w:ind w:left="14715" w:hanging="1800"/>
      </w:pPr>
      <w:rPr>
        <w:rFonts w:eastAsiaTheme="majorEastAsia" w:hint="default"/>
        <w:b/>
      </w:rPr>
    </w:lvl>
    <w:lvl w:ilvl="8">
      <w:start w:val="1"/>
      <w:numFmt w:val="decimal"/>
      <w:lvlText w:val="%1.%2.%3.%4.%5.%6.%7.%8.%9"/>
      <w:lvlJc w:val="left"/>
      <w:pPr>
        <w:ind w:left="16560" w:hanging="1800"/>
      </w:pPr>
      <w:rPr>
        <w:rFonts w:eastAsiaTheme="majorEastAsia" w:hint="default"/>
        <w:b/>
      </w:rPr>
    </w:lvl>
  </w:abstractNum>
  <w:abstractNum w:abstractNumId="26">
    <w:nsid w:val="68B821CE"/>
    <w:multiLevelType w:val="hybridMultilevel"/>
    <w:tmpl w:val="6E9E1C04"/>
    <w:lvl w:ilvl="0" w:tplc="0B02A11E">
      <w:start w:val="1"/>
      <w:numFmt w:val="bullet"/>
      <w:lvlText w:val="o"/>
      <w:lvlJc w:val="left"/>
      <w:pPr>
        <w:ind w:left="2007" w:hanging="360"/>
      </w:pPr>
      <w:rPr>
        <w:rFonts w:ascii="Courier New" w:hAnsi="Courier New" w:cs="Courier New" w:hint="default"/>
      </w:rPr>
    </w:lvl>
    <w:lvl w:ilvl="1" w:tplc="8CAE6F16" w:tentative="1">
      <w:start w:val="1"/>
      <w:numFmt w:val="bullet"/>
      <w:lvlText w:val="o"/>
      <w:lvlJc w:val="left"/>
      <w:pPr>
        <w:ind w:left="2727" w:hanging="360"/>
      </w:pPr>
      <w:rPr>
        <w:rFonts w:ascii="Courier New" w:hAnsi="Courier New" w:cs="Courier New" w:hint="default"/>
      </w:rPr>
    </w:lvl>
    <w:lvl w:ilvl="2" w:tplc="1E060DAC" w:tentative="1">
      <w:start w:val="1"/>
      <w:numFmt w:val="bullet"/>
      <w:lvlText w:val=""/>
      <w:lvlJc w:val="left"/>
      <w:pPr>
        <w:ind w:left="3447" w:hanging="360"/>
      </w:pPr>
      <w:rPr>
        <w:rFonts w:ascii="Wingdings" w:hAnsi="Wingdings" w:hint="default"/>
      </w:rPr>
    </w:lvl>
    <w:lvl w:ilvl="3" w:tplc="E0F2578A" w:tentative="1">
      <w:start w:val="1"/>
      <w:numFmt w:val="bullet"/>
      <w:lvlText w:val=""/>
      <w:lvlJc w:val="left"/>
      <w:pPr>
        <w:ind w:left="4167" w:hanging="360"/>
      </w:pPr>
      <w:rPr>
        <w:rFonts w:ascii="Symbol" w:hAnsi="Symbol" w:hint="default"/>
      </w:rPr>
    </w:lvl>
    <w:lvl w:ilvl="4" w:tplc="B05664C6" w:tentative="1">
      <w:start w:val="1"/>
      <w:numFmt w:val="bullet"/>
      <w:lvlText w:val="o"/>
      <w:lvlJc w:val="left"/>
      <w:pPr>
        <w:ind w:left="4887" w:hanging="360"/>
      </w:pPr>
      <w:rPr>
        <w:rFonts w:ascii="Courier New" w:hAnsi="Courier New" w:cs="Courier New" w:hint="default"/>
      </w:rPr>
    </w:lvl>
    <w:lvl w:ilvl="5" w:tplc="56AC81F4" w:tentative="1">
      <w:start w:val="1"/>
      <w:numFmt w:val="bullet"/>
      <w:lvlText w:val=""/>
      <w:lvlJc w:val="left"/>
      <w:pPr>
        <w:ind w:left="5607" w:hanging="360"/>
      </w:pPr>
      <w:rPr>
        <w:rFonts w:ascii="Wingdings" w:hAnsi="Wingdings" w:hint="default"/>
      </w:rPr>
    </w:lvl>
    <w:lvl w:ilvl="6" w:tplc="0764E600" w:tentative="1">
      <w:start w:val="1"/>
      <w:numFmt w:val="bullet"/>
      <w:lvlText w:val=""/>
      <w:lvlJc w:val="left"/>
      <w:pPr>
        <w:ind w:left="6327" w:hanging="360"/>
      </w:pPr>
      <w:rPr>
        <w:rFonts w:ascii="Symbol" w:hAnsi="Symbol" w:hint="default"/>
      </w:rPr>
    </w:lvl>
    <w:lvl w:ilvl="7" w:tplc="54500F64" w:tentative="1">
      <w:start w:val="1"/>
      <w:numFmt w:val="bullet"/>
      <w:lvlText w:val="o"/>
      <w:lvlJc w:val="left"/>
      <w:pPr>
        <w:ind w:left="7047" w:hanging="360"/>
      </w:pPr>
      <w:rPr>
        <w:rFonts w:ascii="Courier New" w:hAnsi="Courier New" w:cs="Courier New" w:hint="default"/>
      </w:rPr>
    </w:lvl>
    <w:lvl w:ilvl="8" w:tplc="CA50114A" w:tentative="1">
      <w:start w:val="1"/>
      <w:numFmt w:val="bullet"/>
      <w:lvlText w:val=""/>
      <w:lvlJc w:val="left"/>
      <w:pPr>
        <w:ind w:left="7767" w:hanging="360"/>
      </w:pPr>
      <w:rPr>
        <w:rFonts w:ascii="Wingdings" w:hAnsi="Wingdings" w:hint="default"/>
      </w:rPr>
    </w:lvl>
  </w:abstractNum>
  <w:abstractNum w:abstractNumId="27">
    <w:nsid w:val="6F862F4D"/>
    <w:multiLevelType w:val="hybridMultilevel"/>
    <w:tmpl w:val="8B329AEC"/>
    <w:lvl w:ilvl="0" w:tplc="E8C8E88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5256303"/>
    <w:multiLevelType w:val="hybridMultilevel"/>
    <w:tmpl w:val="ED5ECCDC"/>
    <w:lvl w:ilvl="0" w:tplc="0421000F">
      <w:start w:val="1"/>
      <w:numFmt w:val="decimal"/>
      <w:lvlText w:val="%1)"/>
      <w:lvlJc w:val="left"/>
      <w:pPr>
        <w:ind w:left="720" w:hanging="360"/>
      </w:pPr>
    </w:lvl>
    <w:lvl w:ilvl="1" w:tplc="04210019">
      <w:start w:val="1"/>
      <w:numFmt w:val="decimal"/>
      <w:lvlText w:val="%2)"/>
      <w:lvlJc w:val="left"/>
      <w:pPr>
        <w:ind w:left="1440" w:hanging="360"/>
      </w:pPr>
    </w:lvl>
    <w:lvl w:ilvl="2" w:tplc="0421001B">
      <w:start w:val="1"/>
      <w:numFmt w:val="lowerLetter"/>
      <w:lvlText w:val="%3)"/>
      <w:lvlJc w:val="left"/>
      <w:pPr>
        <w:ind w:left="2340" w:hanging="360"/>
      </w:pPr>
      <w:rPr>
        <w:rFonts w:hint="default"/>
      </w:rPr>
    </w:lvl>
    <w:lvl w:ilvl="3" w:tplc="0421000F">
      <w:start w:val="2"/>
      <w:numFmt w:val="decimal"/>
      <w:lvlText w:val="%4."/>
      <w:lvlJc w:val="left"/>
      <w:pPr>
        <w:ind w:left="2880" w:hanging="360"/>
      </w:pPr>
      <w:rPr>
        <w:rFonts w:hint="default"/>
      </w:rPr>
    </w:lvl>
    <w:lvl w:ilvl="4" w:tplc="04210019">
      <w:start w:val="1"/>
      <w:numFmt w:val="lowerLetter"/>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8080D16"/>
    <w:multiLevelType w:val="hybridMultilevel"/>
    <w:tmpl w:val="73B085D8"/>
    <w:lvl w:ilvl="0" w:tplc="48090003">
      <w:start w:val="1"/>
      <w:numFmt w:val="bullet"/>
      <w:lvlText w:val="o"/>
      <w:lvlJc w:val="left"/>
      <w:pPr>
        <w:ind w:left="1713" w:hanging="360"/>
      </w:pPr>
      <w:rPr>
        <w:rFonts w:ascii="Courier New" w:hAnsi="Courier New" w:cs="Courier New" w:hint="default"/>
      </w:rPr>
    </w:lvl>
    <w:lvl w:ilvl="1" w:tplc="48090003" w:tentative="1">
      <w:start w:val="1"/>
      <w:numFmt w:val="bullet"/>
      <w:lvlText w:val="o"/>
      <w:lvlJc w:val="left"/>
      <w:pPr>
        <w:ind w:left="2433" w:hanging="360"/>
      </w:pPr>
      <w:rPr>
        <w:rFonts w:ascii="Courier New" w:hAnsi="Courier New" w:cs="Courier New" w:hint="default"/>
      </w:rPr>
    </w:lvl>
    <w:lvl w:ilvl="2" w:tplc="48090005" w:tentative="1">
      <w:start w:val="1"/>
      <w:numFmt w:val="bullet"/>
      <w:lvlText w:val=""/>
      <w:lvlJc w:val="left"/>
      <w:pPr>
        <w:ind w:left="3153" w:hanging="360"/>
      </w:pPr>
      <w:rPr>
        <w:rFonts w:ascii="Wingdings" w:hAnsi="Wingdings" w:hint="default"/>
      </w:rPr>
    </w:lvl>
    <w:lvl w:ilvl="3" w:tplc="48090001" w:tentative="1">
      <w:start w:val="1"/>
      <w:numFmt w:val="bullet"/>
      <w:lvlText w:val=""/>
      <w:lvlJc w:val="left"/>
      <w:pPr>
        <w:ind w:left="3873" w:hanging="360"/>
      </w:pPr>
      <w:rPr>
        <w:rFonts w:ascii="Symbol" w:hAnsi="Symbol" w:hint="default"/>
      </w:rPr>
    </w:lvl>
    <w:lvl w:ilvl="4" w:tplc="48090003" w:tentative="1">
      <w:start w:val="1"/>
      <w:numFmt w:val="bullet"/>
      <w:lvlText w:val="o"/>
      <w:lvlJc w:val="left"/>
      <w:pPr>
        <w:ind w:left="4593" w:hanging="360"/>
      </w:pPr>
      <w:rPr>
        <w:rFonts w:ascii="Courier New" w:hAnsi="Courier New" w:cs="Courier New" w:hint="default"/>
      </w:rPr>
    </w:lvl>
    <w:lvl w:ilvl="5" w:tplc="48090005" w:tentative="1">
      <w:start w:val="1"/>
      <w:numFmt w:val="bullet"/>
      <w:lvlText w:val=""/>
      <w:lvlJc w:val="left"/>
      <w:pPr>
        <w:ind w:left="5313" w:hanging="360"/>
      </w:pPr>
      <w:rPr>
        <w:rFonts w:ascii="Wingdings" w:hAnsi="Wingdings" w:hint="default"/>
      </w:rPr>
    </w:lvl>
    <w:lvl w:ilvl="6" w:tplc="48090001" w:tentative="1">
      <w:start w:val="1"/>
      <w:numFmt w:val="bullet"/>
      <w:lvlText w:val=""/>
      <w:lvlJc w:val="left"/>
      <w:pPr>
        <w:ind w:left="6033" w:hanging="360"/>
      </w:pPr>
      <w:rPr>
        <w:rFonts w:ascii="Symbol" w:hAnsi="Symbol" w:hint="default"/>
      </w:rPr>
    </w:lvl>
    <w:lvl w:ilvl="7" w:tplc="48090003" w:tentative="1">
      <w:start w:val="1"/>
      <w:numFmt w:val="bullet"/>
      <w:lvlText w:val="o"/>
      <w:lvlJc w:val="left"/>
      <w:pPr>
        <w:ind w:left="6753" w:hanging="360"/>
      </w:pPr>
      <w:rPr>
        <w:rFonts w:ascii="Courier New" w:hAnsi="Courier New" w:cs="Courier New" w:hint="default"/>
      </w:rPr>
    </w:lvl>
    <w:lvl w:ilvl="8" w:tplc="48090005" w:tentative="1">
      <w:start w:val="1"/>
      <w:numFmt w:val="bullet"/>
      <w:lvlText w:val=""/>
      <w:lvlJc w:val="left"/>
      <w:pPr>
        <w:ind w:left="7473" w:hanging="360"/>
      </w:pPr>
      <w:rPr>
        <w:rFonts w:ascii="Wingdings" w:hAnsi="Wingdings" w:hint="default"/>
      </w:rPr>
    </w:lvl>
  </w:abstractNum>
  <w:abstractNum w:abstractNumId="30">
    <w:nsid w:val="78F361DC"/>
    <w:multiLevelType w:val="hybridMultilevel"/>
    <w:tmpl w:val="38D0FE88"/>
    <w:lvl w:ilvl="0" w:tplc="DA06B21A">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1">
    <w:nsid w:val="78FD4D72"/>
    <w:multiLevelType w:val="hybridMultilevel"/>
    <w:tmpl w:val="4754E642"/>
    <w:lvl w:ilvl="0" w:tplc="04210011">
      <w:start w:val="1"/>
      <w:numFmt w:val="bullet"/>
      <w:lvlText w:val="o"/>
      <w:lvlJc w:val="left"/>
      <w:pPr>
        <w:ind w:left="1353" w:hanging="360"/>
      </w:pPr>
      <w:rPr>
        <w:rFonts w:ascii="Courier New" w:hAnsi="Courier New" w:cs="Courier New" w:hint="default"/>
      </w:rPr>
    </w:lvl>
    <w:lvl w:ilvl="1" w:tplc="04210011" w:tentative="1">
      <w:start w:val="1"/>
      <w:numFmt w:val="lowerLetter"/>
      <w:lvlText w:val="%2."/>
      <w:lvlJc w:val="left"/>
      <w:pPr>
        <w:ind w:left="2073" w:hanging="360"/>
      </w:pPr>
    </w:lvl>
    <w:lvl w:ilvl="2" w:tplc="4D74C536" w:tentative="1">
      <w:start w:val="1"/>
      <w:numFmt w:val="lowerRoman"/>
      <w:lvlText w:val="%3."/>
      <w:lvlJc w:val="right"/>
      <w:pPr>
        <w:ind w:left="2793" w:hanging="180"/>
      </w:pPr>
    </w:lvl>
    <w:lvl w:ilvl="3" w:tplc="C3B0E2AE" w:tentative="1">
      <w:start w:val="1"/>
      <w:numFmt w:val="decimal"/>
      <w:lvlText w:val="%4."/>
      <w:lvlJc w:val="left"/>
      <w:pPr>
        <w:ind w:left="3513" w:hanging="360"/>
      </w:pPr>
    </w:lvl>
    <w:lvl w:ilvl="4" w:tplc="8A10EF9E"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2">
    <w:nsid w:val="7DD94F40"/>
    <w:multiLevelType w:val="multilevel"/>
    <w:tmpl w:val="1498673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33">
    <w:nsid w:val="7E322274"/>
    <w:multiLevelType w:val="hybridMultilevel"/>
    <w:tmpl w:val="C43E2708"/>
    <w:lvl w:ilvl="0" w:tplc="48090003">
      <w:start w:val="1"/>
      <w:numFmt w:val="decimal"/>
      <w:lvlText w:val="%1."/>
      <w:lvlJc w:val="left"/>
      <w:pPr>
        <w:ind w:left="927" w:hanging="360"/>
      </w:pPr>
      <w:rPr>
        <w:rFonts w:ascii="Arial" w:eastAsia="Times New Roman" w:hAnsi="Arial" w:cs="Arial"/>
      </w:rPr>
    </w:lvl>
    <w:lvl w:ilvl="1" w:tplc="48090019">
      <w:start w:val="1"/>
      <w:numFmt w:val="bullet"/>
      <w:lvlText w:val="o"/>
      <w:lvlJc w:val="left"/>
      <w:pPr>
        <w:ind w:left="1647" w:hanging="360"/>
      </w:pPr>
      <w:rPr>
        <w:rFonts w:ascii="Courier New" w:hAnsi="Courier New" w:cs="Courier New" w:hint="default"/>
      </w:rPr>
    </w:lvl>
    <w:lvl w:ilvl="2" w:tplc="4809001B">
      <w:start w:val="1"/>
      <w:numFmt w:val="lowerLetter"/>
      <w:lvlText w:val="%3."/>
      <w:lvlJc w:val="left"/>
      <w:pPr>
        <w:ind w:left="2367" w:hanging="360"/>
      </w:pPr>
      <w:rPr>
        <w:rFonts w:hint="default"/>
      </w:rPr>
    </w:lvl>
    <w:lvl w:ilvl="3" w:tplc="4809000F" w:tentative="1">
      <w:start w:val="1"/>
      <w:numFmt w:val="bullet"/>
      <w:lvlText w:val=""/>
      <w:lvlJc w:val="left"/>
      <w:pPr>
        <w:ind w:left="3087" w:hanging="360"/>
      </w:pPr>
      <w:rPr>
        <w:rFonts w:ascii="Symbol" w:hAnsi="Symbol" w:hint="default"/>
      </w:rPr>
    </w:lvl>
    <w:lvl w:ilvl="4" w:tplc="48090019">
      <w:start w:val="1"/>
      <w:numFmt w:val="bullet"/>
      <w:lvlText w:val="o"/>
      <w:lvlJc w:val="left"/>
      <w:pPr>
        <w:ind w:left="3807" w:hanging="360"/>
      </w:pPr>
      <w:rPr>
        <w:rFonts w:ascii="Courier New" w:hAnsi="Courier New" w:cs="Courier New" w:hint="default"/>
      </w:rPr>
    </w:lvl>
    <w:lvl w:ilvl="5" w:tplc="4809001B" w:tentative="1">
      <w:start w:val="1"/>
      <w:numFmt w:val="bullet"/>
      <w:lvlText w:val=""/>
      <w:lvlJc w:val="left"/>
      <w:pPr>
        <w:ind w:left="4527" w:hanging="360"/>
      </w:pPr>
      <w:rPr>
        <w:rFonts w:ascii="Wingdings" w:hAnsi="Wingdings" w:hint="default"/>
      </w:rPr>
    </w:lvl>
    <w:lvl w:ilvl="6" w:tplc="4809000F" w:tentative="1">
      <w:start w:val="1"/>
      <w:numFmt w:val="bullet"/>
      <w:lvlText w:val=""/>
      <w:lvlJc w:val="left"/>
      <w:pPr>
        <w:ind w:left="5247" w:hanging="360"/>
      </w:pPr>
      <w:rPr>
        <w:rFonts w:ascii="Symbol" w:hAnsi="Symbol" w:hint="default"/>
      </w:rPr>
    </w:lvl>
    <w:lvl w:ilvl="7" w:tplc="48090019" w:tentative="1">
      <w:start w:val="1"/>
      <w:numFmt w:val="bullet"/>
      <w:lvlText w:val="o"/>
      <w:lvlJc w:val="left"/>
      <w:pPr>
        <w:ind w:left="5967" w:hanging="360"/>
      </w:pPr>
      <w:rPr>
        <w:rFonts w:ascii="Courier New" w:hAnsi="Courier New" w:cs="Courier New" w:hint="default"/>
      </w:rPr>
    </w:lvl>
    <w:lvl w:ilvl="8" w:tplc="4809001B" w:tentative="1">
      <w:start w:val="1"/>
      <w:numFmt w:val="bullet"/>
      <w:lvlText w:val=""/>
      <w:lvlJc w:val="left"/>
      <w:pPr>
        <w:ind w:left="6687" w:hanging="360"/>
      </w:pPr>
      <w:rPr>
        <w:rFonts w:ascii="Wingdings" w:hAnsi="Wingdings" w:hint="default"/>
      </w:rPr>
    </w:lvl>
  </w:abstractNum>
  <w:num w:numId="1">
    <w:abstractNumId w:val="17"/>
  </w:num>
  <w:num w:numId="2">
    <w:abstractNumId w:val="5"/>
  </w:num>
  <w:num w:numId="3">
    <w:abstractNumId w:val="33"/>
  </w:num>
  <w:num w:numId="4">
    <w:abstractNumId w:val="22"/>
  </w:num>
  <w:num w:numId="5">
    <w:abstractNumId w:val="9"/>
  </w:num>
  <w:num w:numId="6">
    <w:abstractNumId w:val="2"/>
  </w:num>
  <w:num w:numId="7">
    <w:abstractNumId w:val="32"/>
  </w:num>
  <w:num w:numId="8">
    <w:abstractNumId w:val="28"/>
  </w:num>
  <w:num w:numId="9">
    <w:abstractNumId w:val="23"/>
  </w:num>
  <w:num w:numId="10">
    <w:abstractNumId w:val="3"/>
  </w:num>
  <w:num w:numId="11">
    <w:abstractNumId w:val="4"/>
  </w:num>
  <w:num w:numId="12">
    <w:abstractNumId w:val="24"/>
  </w:num>
  <w:num w:numId="13">
    <w:abstractNumId w:val="26"/>
  </w:num>
  <w:num w:numId="14">
    <w:abstractNumId w:val="21"/>
  </w:num>
  <w:num w:numId="15">
    <w:abstractNumId w:val="8"/>
  </w:num>
  <w:num w:numId="16">
    <w:abstractNumId w:val="29"/>
  </w:num>
  <w:num w:numId="17">
    <w:abstractNumId w:val="15"/>
  </w:num>
  <w:num w:numId="18">
    <w:abstractNumId w:val="18"/>
  </w:num>
  <w:num w:numId="19">
    <w:abstractNumId w:val="31"/>
  </w:num>
  <w:num w:numId="20">
    <w:abstractNumId w:val="16"/>
  </w:num>
  <w:num w:numId="21">
    <w:abstractNumId w:val="0"/>
  </w:num>
  <w:num w:numId="22">
    <w:abstractNumId w:val="20"/>
  </w:num>
  <w:num w:numId="23">
    <w:abstractNumId w:val="11"/>
  </w:num>
  <w:num w:numId="24">
    <w:abstractNumId w:val="7"/>
  </w:num>
  <w:num w:numId="25">
    <w:abstractNumId w:val="6"/>
  </w:num>
  <w:num w:numId="26">
    <w:abstractNumId w:val="1"/>
  </w:num>
  <w:num w:numId="27">
    <w:abstractNumId w:val="13"/>
  </w:num>
  <w:num w:numId="28">
    <w:abstractNumId w:val="12"/>
  </w:num>
  <w:num w:numId="29">
    <w:abstractNumId w:val="25"/>
  </w:num>
  <w:num w:numId="30">
    <w:abstractNumId w:val="27"/>
  </w:num>
  <w:num w:numId="31">
    <w:abstractNumId w:val="14"/>
  </w:num>
  <w:num w:numId="32">
    <w:abstractNumId w:val="19"/>
  </w:num>
  <w:num w:numId="33">
    <w:abstractNumId w:val="30"/>
  </w:num>
  <w:num w:numId="34">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15515"/>
    <w:rsid w:val="00047373"/>
    <w:rsid w:val="00061190"/>
    <w:rsid w:val="00061AB3"/>
    <w:rsid w:val="00090DFB"/>
    <w:rsid w:val="00097405"/>
    <w:rsid w:val="000A61E1"/>
    <w:rsid w:val="000B53AB"/>
    <w:rsid w:val="000D39DB"/>
    <w:rsid w:val="000D4D18"/>
    <w:rsid w:val="000D4F08"/>
    <w:rsid w:val="000F5C33"/>
    <w:rsid w:val="0010335C"/>
    <w:rsid w:val="00112A00"/>
    <w:rsid w:val="00124783"/>
    <w:rsid w:val="00147269"/>
    <w:rsid w:val="001611C4"/>
    <w:rsid w:val="00186374"/>
    <w:rsid w:val="001908CA"/>
    <w:rsid w:val="00197BD2"/>
    <w:rsid w:val="001A2AF0"/>
    <w:rsid w:val="001A30F2"/>
    <w:rsid w:val="001B34EF"/>
    <w:rsid w:val="001C3EEC"/>
    <w:rsid w:val="001D1F57"/>
    <w:rsid w:val="001D27FC"/>
    <w:rsid w:val="001D66B0"/>
    <w:rsid w:val="001E07ED"/>
    <w:rsid w:val="001F3006"/>
    <w:rsid w:val="001F37FF"/>
    <w:rsid w:val="001F3849"/>
    <w:rsid w:val="0020022E"/>
    <w:rsid w:val="002008F9"/>
    <w:rsid w:val="00204223"/>
    <w:rsid w:val="00207D4D"/>
    <w:rsid w:val="002205E7"/>
    <w:rsid w:val="0022268C"/>
    <w:rsid w:val="00223166"/>
    <w:rsid w:val="0022577F"/>
    <w:rsid w:val="002624FA"/>
    <w:rsid w:val="002641A9"/>
    <w:rsid w:val="00265352"/>
    <w:rsid w:val="00267C2C"/>
    <w:rsid w:val="00271E10"/>
    <w:rsid w:val="00272496"/>
    <w:rsid w:val="00273E66"/>
    <w:rsid w:val="00281286"/>
    <w:rsid w:val="00281895"/>
    <w:rsid w:val="0029498D"/>
    <w:rsid w:val="00295A40"/>
    <w:rsid w:val="00297A74"/>
    <w:rsid w:val="002B09BB"/>
    <w:rsid w:val="00307191"/>
    <w:rsid w:val="00314B65"/>
    <w:rsid w:val="0032477E"/>
    <w:rsid w:val="00334597"/>
    <w:rsid w:val="003353A3"/>
    <w:rsid w:val="00336134"/>
    <w:rsid w:val="00360D34"/>
    <w:rsid w:val="00367660"/>
    <w:rsid w:val="00377C8E"/>
    <w:rsid w:val="0038610D"/>
    <w:rsid w:val="003933CF"/>
    <w:rsid w:val="00397259"/>
    <w:rsid w:val="003973BC"/>
    <w:rsid w:val="003B0D58"/>
    <w:rsid w:val="003B56D4"/>
    <w:rsid w:val="003B5A32"/>
    <w:rsid w:val="003E6E12"/>
    <w:rsid w:val="003F0386"/>
    <w:rsid w:val="003F4A27"/>
    <w:rsid w:val="004029EE"/>
    <w:rsid w:val="00415670"/>
    <w:rsid w:val="00421AAA"/>
    <w:rsid w:val="00423973"/>
    <w:rsid w:val="004429A9"/>
    <w:rsid w:val="00444BDA"/>
    <w:rsid w:val="00463CE0"/>
    <w:rsid w:val="004670B0"/>
    <w:rsid w:val="004705E8"/>
    <w:rsid w:val="00475A3D"/>
    <w:rsid w:val="0049055F"/>
    <w:rsid w:val="004929D2"/>
    <w:rsid w:val="00493875"/>
    <w:rsid w:val="0049466F"/>
    <w:rsid w:val="004A2B29"/>
    <w:rsid w:val="004A592F"/>
    <w:rsid w:val="004B1F3A"/>
    <w:rsid w:val="004C0E5E"/>
    <w:rsid w:val="004D5509"/>
    <w:rsid w:val="004E3E15"/>
    <w:rsid w:val="005141EE"/>
    <w:rsid w:val="005279D9"/>
    <w:rsid w:val="00531FAB"/>
    <w:rsid w:val="0053404D"/>
    <w:rsid w:val="005479DB"/>
    <w:rsid w:val="00567A48"/>
    <w:rsid w:val="00571F05"/>
    <w:rsid w:val="00573346"/>
    <w:rsid w:val="00573637"/>
    <w:rsid w:val="0058190A"/>
    <w:rsid w:val="00581D13"/>
    <w:rsid w:val="005927F2"/>
    <w:rsid w:val="00593733"/>
    <w:rsid w:val="005A2B19"/>
    <w:rsid w:val="005C577F"/>
    <w:rsid w:val="005E044A"/>
    <w:rsid w:val="005E0548"/>
    <w:rsid w:val="005F57C6"/>
    <w:rsid w:val="006000EB"/>
    <w:rsid w:val="00602203"/>
    <w:rsid w:val="00604F8E"/>
    <w:rsid w:val="00611254"/>
    <w:rsid w:val="006119C7"/>
    <w:rsid w:val="00614511"/>
    <w:rsid w:val="00620521"/>
    <w:rsid w:val="00634A70"/>
    <w:rsid w:val="00634F16"/>
    <w:rsid w:val="00641306"/>
    <w:rsid w:val="00644745"/>
    <w:rsid w:val="006450FE"/>
    <w:rsid w:val="006524E4"/>
    <w:rsid w:val="00683E1C"/>
    <w:rsid w:val="00684E11"/>
    <w:rsid w:val="006B0EF3"/>
    <w:rsid w:val="006C0CDB"/>
    <w:rsid w:val="006D2D52"/>
    <w:rsid w:val="006E00E2"/>
    <w:rsid w:val="006F06B7"/>
    <w:rsid w:val="00714C35"/>
    <w:rsid w:val="00715EFC"/>
    <w:rsid w:val="0071785A"/>
    <w:rsid w:val="00720E17"/>
    <w:rsid w:val="00721C82"/>
    <w:rsid w:val="007334D0"/>
    <w:rsid w:val="007362BF"/>
    <w:rsid w:val="00752C33"/>
    <w:rsid w:val="00754D26"/>
    <w:rsid w:val="00765C15"/>
    <w:rsid w:val="00766123"/>
    <w:rsid w:val="00772C05"/>
    <w:rsid w:val="007835C9"/>
    <w:rsid w:val="007902F4"/>
    <w:rsid w:val="00790635"/>
    <w:rsid w:val="00792528"/>
    <w:rsid w:val="0079532D"/>
    <w:rsid w:val="007B3CA0"/>
    <w:rsid w:val="007B72B4"/>
    <w:rsid w:val="007C067B"/>
    <w:rsid w:val="007C20BE"/>
    <w:rsid w:val="007D0C8C"/>
    <w:rsid w:val="007E39EA"/>
    <w:rsid w:val="007E3D1C"/>
    <w:rsid w:val="007F2E85"/>
    <w:rsid w:val="007F52A1"/>
    <w:rsid w:val="007F5601"/>
    <w:rsid w:val="00807E75"/>
    <w:rsid w:val="008252D0"/>
    <w:rsid w:val="00834CE5"/>
    <w:rsid w:val="00840CE6"/>
    <w:rsid w:val="008435BA"/>
    <w:rsid w:val="008472A8"/>
    <w:rsid w:val="008504E8"/>
    <w:rsid w:val="00853255"/>
    <w:rsid w:val="00855119"/>
    <w:rsid w:val="00861581"/>
    <w:rsid w:val="00862A12"/>
    <w:rsid w:val="00864A61"/>
    <w:rsid w:val="00871BF5"/>
    <w:rsid w:val="00884F7D"/>
    <w:rsid w:val="008B555F"/>
    <w:rsid w:val="008B7625"/>
    <w:rsid w:val="008C00A0"/>
    <w:rsid w:val="008C3FFE"/>
    <w:rsid w:val="00921599"/>
    <w:rsid w:val="0093006B"/>
    <w:rsid w:val="00931570"/>
    <w:rsid w:val="0095405A"/>
    <w:rsid w:val="00962C7F"/>
    <w:rsid w:val="009641D3"/>
    <w:rsid w:val="00964941"/>
    <w:rsid w:val="00967516"/>
    <w:rsid w:val="00970291"/>
    <w:rsid w:val="00985D24"/>
    <w:rsid w:val="009A161A"/>
    <w:rsid w:val="009A46BA"/>
    <w:rsid w:val="009B30EB"/>
    <w:rsid w:val="009B4019"/>
    <w:rsid w:val="009D4D64"/>
    <w:rsid w:val="009D6353"/>
    <w:rsid w:val="009D6F09"/>
    <w:rsid w:val="009E36E5"/>
    <w:rsid w:val="009F7384"/>
    <w:rsid w:val="009F7A29"/>
    <w:rsid w:val="00A13C20"/>
    <w:rsid w:val="00A22AB1"/>
    <w:rsid w:val="00A24252"/>
    <w:rsid w:val="00A26548"/>
    <w:rsid w:val="00A41F84"/>
    <w:rsid w:val="00A46C90"/>
    <w:rsid w:val="00A571F3"/>
    <w:rsid w:val="00A60F55"/>
    <w:rsid w:val="00A6284A"/>
    <w:rsid w:val="00A6422E"/>
    <w:rsid w:val="00A753F7"/>
    <w:rsid w:val="00A77DC6"/>
    <w:rsid w:val="00A85266"/>
    <w:rsid w:val="00A862CE"/>
    <w:rsid w:val="00A8641E"/>
    <w:rsid w:val="00A91F3C"/>
    <w:rsid w:val="00AC6B3D"/>
    <w:rsid w:val="00AD76C5"/>
    <w:rsid w:val="00AF409F"/>
    <w:rsid w:val="00AF5576"/>
    <w:rsid w:val="00AF6805"/>
    <w:rsid w:val="00B01B74"/>
    <w:rsid w:val="00B04045"/>
    <w:rsid w:val="00B220F2"/>
    <w:rsid w:val="00B42D6C"/>
    <w:rsid w:val="00B6649A"/>
    <w:rsid w:val="00B66A57"/>
    <w:rsid w:val="00B66EF1"/>
    <w:rsid w:val="00B74745"/>
    <w:rsid w:val="00B828D9"/>
    <w:rsid w:val="00B97B1D"/>
    <w:rsid w:val="00BA0055"/>
    <w:rsid w:val="00BA0FF2"/>
    <w:rsid w:val="00BA14E1"/>
    <w:rsid w:val="00BB1BFE"/>
    <w:rsid w:val="00BB23D0"/>
    <w:rsid w:val="00BC244C"/>
    <w:rsid w:val="00BC7C8C"/>
    <w:rsid w:val="00BD7481"/>
    <w:rsid w:val="00C16D17"/>
    <w:rsid w:val="00C17CA8"/>
    <w:rsid w:val="00C212EB"/>
    <w:rsid w:val="00C23EC7"/>
    <w:rsid w:val="00C242A5"/>
    <w:rsid w:val="00C4402F"/>
    <w:rsid w:val="00C471CB"/>
    <w:rsid w:val="00C55504"/>
    <w:rsid w:val="00C77061"/>
    <w:rsid w:val="00C84BAC"/>
    <w:rsid w:val="00CA11B8"/>
    <w:rsid w:val="00CB57E9"/>
    <w:rsid w:val="00CC3C9A"/>
    <w:rsid w:val="00CD031F"/>
    <w:rsid w:val="00CD5C3C"/>
    <w:rsid w:val="00CE0806"/>
    <w:rsid w:val="00CE64F4"/>
    <w:rsid w:val="00CF01BD"/>
    <w:rsid w:val="00D06802"/>
    <w:rsid w:val="00D10321"/>
    <w:rsid w:val="00D11FEC"/>
    <w:rsid w:val="00D13927"/>
    <w:rsid w:val="00D15515"/>
    <w:rsid w:val="00D23AEA"/>
    <w:rsid w:val="00D30967"/>
    <w:rsid w:val="00D32012"/>
    <w:rsid w:val="00D33DFF"/>
    <w:rsid w:val="00D351D6"/>
    <w:rsid w:val="00D40683"/>
    <w:rsid w:val="00D42E1D"/>
    <w:rsid w:val="00D54833"/>
    <w:rsid w:val="00D61AAF"/>
    <w:rsid w:val="00D61AD8"/>
    <w:rsid w:val="00D65CFB"/>
    <w:rsid w:val="00D70457"/>
    <w:rsid w:val="00D7237A"/>
    <w:rsid w:val="00D8606E"/>
    <w:rsid w:val="00DD6762"/>
    <w:rsid w:val="00DF2F54"/>
    <w:rsid w:val="00DF5E1E"/>
    <w:rsid w:val="00E0491D"/>
    <w:rsid w:val="00E26F8D"/>
    <w:rsid w:val="00E304EE"/>
    <w:rsid w:val="00E305EB"/>
    <w:rsid w:val="00E33531"/>
    <w:rsid w:val="00E347FB"/>
    <w:rsid w:val="00E50BAF"/>
    <w:rsid w:val="00E565DA"/>
    <w:rsid w:val="00E704EB"/>
    <w:rsid w:val="00E774B2"/>
    <w:rsid w:val="00E82322"/>
    <w:rsid w:val="00EA5352"/>
    <w:rsid w:val="00EB5771"/>
    <w:rsid w:val="00EC0386"/>
    <w:rsid w:val="00EC4307"/>
    <w:rsid w:val="00EC5B9B"/>
    <w:rsid w:val="00ED27F7"/>
    <w:rsid w:val="00EE6D8B"/>
    <w:rsid w:val="00EF0D8E"/>
    <w:rsid w:val="00EF3700"/>
    <w:rsid w:val="00F25885"/>
    <w:rsid w:val="00F31B5D"/>
    <w:rsid w:val="00F42EF9"/>
    <w:rsid w:val="00F52553"/>
    <w:rsid w:val="00F57C81"/>
    <w:rsid w:val="00F60E1C"/>
    <w:rsid w:val="00F724C5"/>
    <w:rsid w:val="00F867CA"/>
    <w:rsid w:val="00F92999"/>
    <w:rsid w:val="00FA3EA4"/>
    <w:rsid w:val="00FA4E0B"/>
    <w:rsid w:val="00FA66CD"/>
    <w:rsid w:val="00FB4493"/>
    <w:rsid w:val="00FD2B50"/>
    <w:rsid w:val="00FD3214"/>
    <w:rsid w:val="00FF11BA"/>
    <w:rsid w:val="00FF3981"/>
    <w:rsid w:val="00FF6CDE"/>
    <w:rsid w:val="00FF737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515"/>
    <w:rPr>
      <w:rFonts w:ascii="Calibri" w:eastAsia="Times New Roman" w:hAnsi="Calibri" w:cs="Times New Roman"/>
      <w:lang w:val="id-ID" w:eastAsia="id-ID"/>
    </w:rPr>
  </w:style>
  <w:style w:type="paragraph" w:styleId="Heading1">
    <w:name w:val="heading 1"/>
    <w:aliases w:val="Bab"/>
    <w:basedOn w:val="Normal"/>
    <w:next w:val="Heading2"/>
    <w:link w:val="Heading1Char"/>
    <w:uiPriority w:val="9"/>
    <w:qFormat/>
    <w:rsid w:val="004429A9"/>
    <w:pPr>
      <w:pageBreakBefore/>
      <w:widowControl w:val="0"/>
      <w:numPr>
        <w:numId w:val="4"/>
      </w:numPr>
      <w:spacing w:after="480" w:line="360" w:lineRule="auto"/>
      <w:jc w:val="center"/>
      <w:outlineLvl w:val="0"/>
    </w:pPr>
    <w:rPr>
      <w:rFonts w:ascii="Arial" w:eastAsiaTheme="majorEastAsia" w:hAnsi="Arial" w:cstheme="majorBidi"/>
      <w:b/>
      <w:bCs/>
      <w:caps/>
      <w:szCs w:val="28"/>
      <w:lang w:val="en-US" w:eastAsia="en-US"/>
    </w:rPr>
  </w:style>
  <w:style w:type="paragraph" w:styleId="Heading2">
    <w:name w:val="heading 2"/>
    <w:aliases w:val="Subbab1,Subbab"/>
    <w:basedOn w:val="Normal"/>
    <w:next w:val="Normal"/>
    <w:link w:val="Heading2Char"/>
    <w:uiPriority w:val="9"/>
    <w:unhideWhenUsed/>
    <w:qFormat/>
    <w:rsid w:val="004429A9"/>
    <w:pPr>
      <w:numPr>
        <w:ilvl w:val="1"/>
        <w:numId w:val="4"/>
      </w:numPr>
      <w:spacing w:before="100" w:beforeAutospacing="1" w:after="0" w:line="360" w:lineRule="auto"/>
      <w:jc w:val="both"/>
      <w:outlineLvl w:val="1"/>
    </w:pPr>
    <w:rPr>
      <w:rFonts w:ascii="Arial" w:eastAsiaTheme="majorEastAsia" w:hAnsi="Arial" w:cstheme="majorBidi"/>
      <w:b/>
      <w:bCs/>
      <w:szCs w:val="26"/>
      <w:lang w:val="en-US" w:eastAsia="en-US"/>
    </w:rPr>
  </w:style>
  <w:style w:type="paragraph" w:styleId="Heading3">
    <w:name w:val="heading 3"/>
    <w:aliases w:val="Subbab2,Sub-Subbab"/>
    <w:basedOn w:val="Normal"/>
    <w:next w:val="Normal"/>
    <w:link w:val="Heading3Char"/>
    <w:uiPriority w:val="9"/>
    <w:unhideWhenUsed/>
    <w:qFormat/>
    <w:rsid w:val="004429A9"/>
    <w:pPr>
      <w:numPr>
        <w:ilvl w:val="2"/>
        <w:numId w:val="4"/>
      </w:numPr>
      <w:spacing w:before="100" w:beforeAutospacing="1" w:after="0" w:line="360" w:lineRule="auto"/>
      <w:jc w:val="both"/>
      <w:outlineLvl w:val="2"/>
    </w:pPr>
    <w:rPr>
      <w:rFonts w:ascii="Arial" w:eastAsiaTheme="majorEastAsia" w:hAnsi="Arial" w:cstheme="majorBidi"/>
      <w:b/>
      <w:szCs w:val="26"/>
      <w:lang w:val="en-US" w:eastAsia="en-US"/>
    </w:rPr>
  </w:style>
  <w:style w:type="paragraph" w:styleId="Heading4">
    <w:name w:val="heading 4"/>
    <w:aliases w:val="Subbab3"/>
    <w:basedOn w:val="Normal"/>
    <w:next w:val="Normal"/>
    <w:link w:val="Heading4Char"/>
    <w:uiPriority w:val="9"/>
    <w:unhideWhenUsed/>
    <w:qFormat/>
    <w:rsid w:val="004429A9"/>
    <w:pPr>
      <w:keepNext/>
      <w:keepLines/>
      <w:numPr>
        <w:ilvl w:val="3"/>
        <w:numId w:val="4"/>
      </w:numPr>
      <w:spacing w:before="100" w:beforeAutospacing="1" w:after="0" w:line="360" w:lineRule="auto"/>
      <w:jc w:val="both"/>
      <w:outlineLvl w:val="3"/>
    </w:pPr>
    <w:rPr>
      <w:rFonts w:ascii="Arial" w:eastAsiaTheme="majorEastAsia" w:hAnsi="Arial" w:cstheme="majorBidi"/>
      <w:b/>
      <w:bCs/>
      <w:iCs/>
      <w:lang w:val="en-US" w:eastAsia="en-US"/>
    </w:rPr>
  </w:style>
  <w:style w:type="paragraph" w:styleId="Heading5">
    <w:name w:val="heading 5"/>
    <w:aliases w:val="Bab Huruf Kecil"/>
    <w:basedOn w:val="Normal"/>
    <w:next w:val="Normal"/>
    <w:link w:val="Heading5Char"/>
    <w:uiPriority w:val="9"/>
    <w:unhideWhenUsed/>
    <w:qFormat/>
    <w:rsid w:val="004429A9"/>
    <w:pPr>
      <w:keepNext/>
      <w:keepLines/>
      <w:numPr>
        <w:ilvl w:val="4"/>
        <w:numId w:val="4"/>
      </w:numPr>
      <w:spacing w:before="200" w:after="0" w:line="360" w:lineRule="auto"/>
      <w:jc w:val="both"/>
      <w:outlineLvl w:val="4"/>
    </w:pPr>
    <w:rPr>
      <w:rFonts w:asciiTheme="majorHAnsi" w:eastAsiaTheme="majorEastAsia" w:hAnsiTheme="majorHAnsi" w:cstheme="majorBidi"/>
      <w:color w:val="243F60" w:themeColor="accent1" w:themeShade="7F"/>
      <w:lang w:val="en-US" w:eastAsia="en-US"/>
    </w:rPr>
  </w:style>
  <w:style w:type="paragraph" w:styleId="Heading6">
    <w:name w:val="heading 6"/>
    <w:basedOn w:val="Normal"/>
    <w:next w:val="Normal"/>
    <w:link w:val="Heading6Char"/>
    <w:uiPriority w:val="9"/>
    <w:unhideWhenUsed/>
    <w:rsid w:val="004429A9"/>
    <w:pPr>
      <w:keepNext/>
      <w:keepLines/>
      <w:numPr>
        <w:ilvl w:val="5"/>
        <w:numId w:val="4"/>
      </w:numPr>
      <w:spacing w:before="200" w:after="0" w:line="360" w:lineRule="auto"/>
      <w:jc w:val="both"/>
      <w:outlineLvl w:val="5"/>
    </w:pPr>
    <w:rPr>
      <w:rFonts w:asciiTheme="majorHAnsi" w:eastAsiaTheme="majorEastAsia" w:hAnsiTheme="majorHAnsi" w:cstheme="majorBidi"/>
      <w:i/>
      <w:iCs/>
      <w:color w:val="243F60" w:themeColor="accent1" w:themeShade="7F"/>
      <w:lang w:val="en-US" w:eastAsia="en-US"/>
    </w:rPr>
  </w:style>
  <w:style w:type="paragraph" w:styleId="Heading7">
    <w:name w:val="heading 7"/>
    <w:basedOn w:val="Normal"/>
    <w:next w:val="Normal"/>
    <w:link w:val="Heading7Char"/>
    <w:uiPriority w:val="9"/>
    <w:unhideWhenUsed/>
    <w:rsid w:val="004429A9"/>
    <w:pPr>
      <w:keepNext/>
      <w:keepLines/>
      <w:numPr>
        <w:ilvl w:val="6"/>
        <w:numId w:val="4"/>
      </w:numPr>
      <w:spacing w:before="200" w:after="0" w:line="360" w:lineRule="auto"/>
      <w:jc w:val="both"/>
      <w:outlineLvl w:val="6"/>
    </w:pPr>
    <w:rPr>
      <w:rFonts w:asciiTheme="majorHAnsi" w:eastAsiaTheme="majorEastAsia" w:hAnsiTheme="majorHAnsi" w:cstheme="majorBidi"/>
      <w:i/>
      <w:iCs/>
      <w:color w:val="404040" w:themeColor="text1" w:themeTint="BF"/>
      <w:lang w:val="en-US" w:eastAsia="en-US"/>
    </w:rPr>
  </w:style>
  <w:style w:type="paragraph" w:styleId="Heading8">
    <w:name w:val="heading 8"/>
    <w:basedOn w:val="Normal"/>
    <w:next w:val="Normal"/>
    <w:link w:val="Heading8Char"/>
    <w:uiPriority w:val="9"/>
    <w:unhideWhenUsed/>
    <w:rsid w:val="004429A9"/>
    <w:pPr>
      <w:keepNext/>
      <w:keepLines/>
      <w:numPr>
        <w:ilvl w:val="7"/>
        <w:numId w:val="4"/>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US" w:eastAsia="en-US"/>
    </w:rPr>
  </w:style>
  <w:style w:type="paragraph" w:styleId="Heading9">
    <w:name w:val="heading 9"/>
    <w:basedOn w:val="Normal"/>
    <w:next w:val="Normal"/>
    <w:link w:val="Heading9Char"/>
    <w:uiPriority w:val="9"/>
    <w:unhideWhenUsed/>
    <w:rsid w:val="004429A9"/>
    <w:pPr>
      <w:keepNext/>
      <w:keepLines/>
      <w:numPr>
        <w:ilvl w:val="8"/>
        <w:numId w:val="4"/>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ubbab1 Char,Subbab Char"/>
    <w:basedOn w:val="DefaultParagraphFont"/>
    <w:link w:val="Heading2"/>
    <w:uiPriority w:val="9"/>
    <w:rsid w:val="004429A9"/>
    <w:rPr>
      <w:rFonts w:ascii="Arial" w:eastAsiaTheme="majorEastAsia" w:hAnsi="Arial" w:cstheme="majorBidi"/>
      <w:b/>
      <w:bCs/>
      <w:szCs w:val="26"/>
      <w:lang w:val="en-US"/>
    </w:rPr>
  </w:style>
  <w:style w:type="character" w:customStyle="1" w:styleId="Heading1Char">
    <w:name w:val="Heading 1 Char"/>
    <w:aliases w:val="Bab Char"/>
    <w:basedOn w:val="DefaultParagraphFont"/>
    <w:link w:val="Heading1"/>
    <w:uiPriority w:val="9"/>
    <w:rsid w:val="004429A9"/>
    <w:rPr>
      <w:rFonts w:ascii="Arial" w:eastAsiaTheme="majorEastAsia" w:hAnsi="Arial" w:cstheme="majorBidi"/>
      <w:b/>
      <w:bCs/>
      <w:caps/>
      <w:szCs w:val="28"/>
      <w:lang w:val="en-US"/>
    </w:rPr>
  </w:style>
  <w:style w:type="character" w:customStyle="1" w:styleId="Heading3Char">
    <w:name w:val="Heading 3 Char"/>
    <w:aliases w:val="Subbab2 Char,Sub-Subbab Char"/>
    <w:basedOn w:val="DefaultParagraphFont"/>
    <w:link w:val="Heading3"/>
    <w:uiPriority w:val="9"/>
    <w:rsid w:val="004429A9"/>
    <w:rPr>
      <w:rFonts w:ascii="Arial" w:eastAsiaTheme="majorEastAsia" w:hAnsi="Arial" w:cstheme="majorBidi"/>
      <w:b/>
      <w:szCs w:val="26"/>
      <w:lang w:val="en-US"/>
    </w:rPr>
  </w:style>
  <w:style w:type="character" w:customStyle="1" w:styleId="Heading4Char">
    <w:name w:val="Heading 4 Char"/>
    <w:aliases w:val="Subbab3 Char"/>
    <w:basedOn w:val="DefaultParagraphFont"/>
    <w:link w:val="Heading4"/>
    <w:uiPriority w:val="9"/>
    <w:rsid w:val="004429A9"/>
    <w:rPr>
      <w:rFonts w:ascii="Arial" w:eastAsiaTheme="majorEastAsia" w:hAnsi="Arial" w:cstheme="majorBidi"/>
      <w:b/>
      <w:bCs/>
      <w:iCs/>
      <w:lang w:val="en-US"/>
    </w:rPr>
  </w:style>
  <w:style w:type="character" w:customStyle="1" w:styleId="Heading5Char">
    <w:name w:val="Heading 5 Char"/>
    <w:aliases w:val="Bab Huruf Kecil Char"/>
    <w:basedOn w:val="DefaultParagraphFont"/>
    <w:link w:val="Heading5"/>
    <w:uiPriority w:val="9"/>
    <w:rsid w:val="004429A9"/>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rsid w:val="004429A9"/>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rsid w:val="004429A9"/>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rsid w:val="004429A9"/>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rsid w:val="004429A9"/>
    <w:rPr>
      <w:rFonts w:asciiTheme="majorHAnsi" w:eastAsiaTheme="majorEastAsia" w:hAnsiTheme="majorHAnsi" w:cstheme="majorBidi"/>
      <w:i/>
      <w:iCs/>
      <w:color w:val="404040" w:themeColor="text1" w:themeTint="BF"/>
      <w:sz w:val="20"/>
      <w:szCs w:val="20"/>
      <w:lang w:val="en-US"/>
    </w:rPr>
  </w:style>
  <w:style w:type="paragraph" w:styleId="NoSpacing">
    <w:name w:val="No Spacing"/>
    <w:aliases w:val="Keterangan Gambar"/>
    <w:link w:val="NoSpacingChar"/>
    <w:uiPriority w:val="1"/>
    <w:qFormat/>
    <w:rsid w:val="00D15515"/>
    <w:pPr>
      <w:spacing w:after="0" w:line="240" w:lineRule="auto"/>
    </w:pPr>
    <w:rPr>
      <w:rFonts w:ascii="Calibri" w:eastAsia="Times New Roman" w:hAnsi="Calibri" w:cs="Times New Roman"/>
      <w:lang w:val="id-ID" w:eastAsia="id-ID"/>
    </w:rPr>
  </w:style>
  <w:style w:type="paragraph" w:styleId="Footer">
    <w:name w:val="footer"/>
    <w:basedOn w:val="Normal"/>
    <w:link w:val="FooterChar"/>
    <w:uiPriority w:val="99"/>
    <w:unhideWhenUsed/>
    <w:rsid w:val="00D15515"/>
    <w:pPr>
      <w:tabs>
        <w:tab w:val="center" w:pos="4513"/>
        <w:tab w:val="right" w:pos="9026"/>
      </w:tabs>
    </w:pPr>
  </w:style>
  <w:style w:type="character" w:customStyle="1" w:styleId="FooterChar">
    <w:name w:val="Footer Char"/>
    <w:basedOn w:val="DefaultParagraphFont"/>
    <w:link w:val="Footer"/>
    <w:uiPriority w:val="99"/>
    <w:rsid w:val="00D15515"/>
    <w:rPr>
      <w:rFonts w:ascii="Calibri" w:eastAsia="Times New Roman" w:hAnsi="Calibri" w:cs="Times New Roman"/>
      <w:lang w:val="id-ID" w:eastAsia="id-ID"/>
    </w:rPr>
  </w:style>
  <w:style w:type="paragraph" w:styleId="BalloonText">
    <w:name w:val="Balloon Text"/>
    <w:basedOn w:val="Normal"/>
    <w:link w:val="BalloonTextChar"/>
    <w:uiPriority w:val="99"/>
    <w:semiHidden/>
    <w:unhideWhenUsed/>
    <w:rsid w:val="002818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895"/>
    <w:rPr>
      <w:rFonts w:ascii="Tahoma" w:eastAsia="Times New Roman" w:hAnsi="Tahoma" w:cs="Tahoma"/>
      <w:sz w:val="16"/>
      <w:szCs w:val="16"/>
      <w:lang w:val="id-ID" w:eastAsia="id-ID"/>
    </w:rPr>
  </w:style>
  <w:style w:type="paragraph" w:styleId="Header">
    <w:name w:val="header"/>
    <w:basedOn w:val="Normal"/>
    <w:link w:val="HeaderChar"/>
    <w:uiPriority w:val="99"/>
    <w:semiHidden/>
    <w:unhideWhenUsed/>
    <w:rsid w:val="008B555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B555F"/>
    <w:rPr>
      <w:rFonts w:ascii="Calibri" w:eastAsia="Times New Roman" w:hAnsi="Calibri" w:cs="Times New Roman"/>
      <w:lang w:val="id-ID" w:eastAsia="id-ID"/>
    </w:rPr>
  </w:style>
  <w:style w:type="paragraph" w:styleId="ListParagraph">
    <w:name w:val="List Paragraph"/>
    <w:aliases w:val="Body Text Char1,Char Char2,List Paragraph2,List Paragraph1,Char Char21,kepala,Body of text"/>
    <w:basedOn w:val="Normal"/>
    <w:link w:val="ListParagraphChar"/>
    <w:uiPriority w:val="34"/>
    <w:qFormat/>
    <w:rsid w:val="00A77DC6"/>
    <w:pPr>
      <w:ind w:left="720"/>
      <w:contextualSpacing/>
    </w:pPr>
  </w:style>
  <w:style w:type="table" w:styleId="TableGrid">
    <w:name w:val="Table Grid"/>
    <w:basedOn w:val="TableNormal"/>
    <w:uiPriority w:val="59"/>
    <w:rsid w:val="00112A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Keterangan Gambar Char"/>
    <w:basedOn w:val="DefaultParagraphFont"/>
    <w:link w:val="NoSpacing"/>
    <w:uiPriority w:val="1"/>
    <w:locked/>
    <w:rsid w:val="00D13927"/>
    <w:rPr>
      <w:rFonts w:ascii="Calibri" w:eastAsia="Times New Roman" w:hAnsi="Calibri" w:cs="Times New Roman"/>
      <w:lang w:val="id-ID" w:eastAsia="id-ID"/>
    </w:rPr>
  </w:style>
  <w:style w:type="table" w:customStyle="1" w:styleId="TableGrid1">
    <w:name w:val="Table Grid1"/>
    <w:basedOn w:val="TableNormal"/>
    <w:next w:val="TableGrid"/>
    <w:uiPriority w:val="59"/>
    <w:rsid w:val="00ED27F7"/>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Text Char1 Char,Char Char2 Char,List Paragraph2 Char,List Paragraph1 Char,Char Char21 Char,kepala Char,Body of text Char"/>
    <w:basedOn w:val="DefaultParagraphFont"/>
    <w:link w:val="ListParagraph"/>
    <w:uiPriority w:val="34"/>
    <w:locked/>
    <w:rsid w:val="00ED27F7"/>
    <w:rPr>
      <w:rFonts w:ascii="Calibri" w:eastAsia="Times New Roman" w:hAnsi="Calibri" w:cs="Times New Roman"/>
      <w:lang w:val="id-ID" w:eastAsia="id-ID"/>
    </w:rPr>
  </w:style>
  <w:style w:type="paragraph" w:customStyle="1" w:styleId="nomordalamtabel">
    <w:name w:val="nomor dalam tabel"/>
    <w:basedOn w:val="ListParagraph"/>
    <w:link w:val="nomordalamtabelChar"/>
    <w:qFormat/>
    <w:rsid w:val="00ED27F7"/>
    <w:pPr>
      <w:numPr>
        <w:numId w:val="11"/>
      </w:numPr>
      <w:spacing w:after="0" w:line="240" w:lineRule="auto"/>
    </w:pPr>
    <w:rPr>
      <w:rFonts w:ascii="Arial" w:eastAsiaTheme="minorEastAsia" w:hAnsi="Arial" w:cs="Arial"/>
      <w:sz w:val="16"/>
      <w:szCs w:val="16"/>
      <w:lang w:val="en-US" w:eastAsia="en-US"/>
    </w:rPr>
  </w:style>
  <w:style w:type="character" w:customStyle="1" w:styleId="nomordalamtabelChar">
    <w:name w:val="nomor dalam tabel Char"/>
    <w:basedOn w:val="DefaultParagraphFont"/>
    <w:link w:val="nomordalamtabel"/>
    <w:locked/>
    <w:rsid w:val="00ED27F7"/>
    <w:rPr>
      <w:rFonts w:ascii="Arial" w:eastAsiaTheme="minorEastAsia" w:hAnsi="Arial" w:cs="Arial"/>
      <w:sz w:val="16"/>
      <w:szCs w:val="16"/>
      <w:lang w:val="en-US"/>
    </w:rPr>
  </w:style>
  <w:style w:type="character" w:styleId="PlaceholderText">
    <w:name w:val="Placeholder Text"/>
    <w:basedOn w:val="DefaultParagraphFont"/>
    <w:uiPriority w:val="99"/>
    <w:semiHidden/>
    <w:rsid w:val="00367660"/>
    <w:rPr>
      <w:color w:val="808080"/>
    </w:rPr>
  </w:style>
  <w:style w:type="paragraph" w:styleId="PlainText">
    <w:name w:val="Plain Text"/>
    <w:basedOn w:val="Normal"/>
    <w:link w:val="PlainTextChar"/>
    <w:rsid w:val="00A60F55"/>
    <w:pPr>
      <w:spacing w:after="0" w:line="240" w:lineRule="auto"/>
    </w:pPr>
    <w:rPr>
      <w:rFonts w:ascii="Courier New" w:hAnsi="Courier New"/>
      <w:bCs/>
      <w:kern w:val="16"/>
      <w:sz w:val="20"/>
      <w:szCs w:val="20"/>
      <w:lang w:val="en-US" w:eastAsia="en-US"/>
    </w:rPr>
  </w:style>
  <w:style w:type="character" w:customStyle="1" w:styleId="PlainTextChar">
    <w:name w:val="Plain Text Char"/>
    <w:basedOn w:val="DefaultParagraphFont"/>
    <w:link w:val="PlainText"/>
    <w:rsid w:val="00A60F55"/>
    <w:rPr>
      <w:rFonts w:ascii="Courier New" w:eastAsia="Times New Roman" w:hAnsi="Courier New" w:cs="Times New Roman"/>
      <w:bCs/>
      <w:kern w:val="16"/>
      <w:sz w:val="20"/>
      <w:szCs w:val="20"/>
      <w:lang w:val="en-US"/>
    </w:rPr>
  </w:style>
</w:styles>
</file>

<file path=word/webSettings.xml><?xml version="1.0" encoding="utf-8"?>
<w:webSettings xmlns:r="http://schemas.openxmlformats.org/officeDocument/2006/relationships" xmlns:w="http://schemas.openxmlformats.org/wordprocessingml/2006/main">
  <w:divs>
    <w:div w:id="26371551">
      <w:bodyDiv w:val="1"/>
      <w:marLeft w:val="0"/>
      <w:marRight w:val="0"/>
      <w:marTop w:val="0"/>
      <w:marBottom w:val="0"/>
      <w:divBdr>
        <w:top w:val="none" w:sz="0" w:space="0" w:color="auto"/>
        <w:left w:val="none" w:sz="0" w:space="0" w:color="auto"/>
        <w:bottom w:val="none" w:sz="0" w:space="0" w:color="auto"/>
        <w:right w:val="none" w:sz="0" w:space="0" w:color="auto"/>
      </w:divBdr>
    </w:div>
    <w:div w:id="85461594">
      <w:bodyDiv w:val="1"/>
      <w:marLeft w:val="0"/>
      <w:marRight w:val="0"/>
      <w:marTop w:val="0"/>
      <w:marBottom w:val="0"/>
      <w:divBdr>
        <w:top w:val="none" w:sz="0" w:space="0" w:color="auto"/>
        <w:left w:val="none" w:sz="0" w:space="0" w:color="auto"/>
        <w:bottom w:val="none" w:sz="0" w:space="0" w:color="auto"/>
        <w:right w:val="none" w:sz="0" w:space="0" w:color="auto"/>
      </w:divBdr>
    </w:div>
    <w:div w:id="112090843">
      <w:bodyDiv w:val="1"/>
      <w:marLeft w:val="0"/>
      <w:marRight w:val="0"/>
      <w:marTop w:val="0"/>
      <w:marBottom w:val="0"/>
      <w:divBdr>
        <w:top w:val="none" w:sz="0" w:space="0" w:color="auto"/>
        <w:left w:val="none" w:sz="0" w:space="0" w:color="auto"/>
        <w:bottom w:val="none" w:sz="0" w:space="0" w:color="auto"/>
        <w:right w:val="none" w:sz="0" w:space="0" w:color="auto"/>
      </w:divBdr>
    </w:div>
    <w:div w:id="138613717">
      <w:bodyDiv w:val="1"/>
      <w:marLeft w:val="0"/>
      <w:marRight w:val="0"/>
      <w:marTop w:val="0"/>
      <w:marBottom w:val="0"/>
      <w:divBdr>
        <w:top w:val="none" w:sz="0" w:space="0" w:color="auto"/>
        <w:left w:val="none" w:sz="0" w:space="0" w:color="auto"/>
        <w:bottom w:val="none" w:sz="0" w:space="0" w:color="auto"/>
        <w:right w:val="none" w:sz="0" w:space="0" w:color="auto"/>
      </w:divBdr>
    </w:div>
    <w:div w:id="138890735">
      <w:bodyDiv w:val="1"/>
      <w:marLeft w:val="0"/>
      <w:marRight w:val="0"/>
      <w:marTop w:val="0"/>
      <w:marBottom w:val="0"/>
      <w:divBdr>
        <w:top w:val="none" w:sz="0" w:space="0" w:color="auto"/>
        <w:left w:val="none" w:sz="0" w:space="0" w:color="auto"/>
        <w:bottom w:val="none" w:sz="0" w:space="0" w:color="auto"/>
        <w:right w:val="none" w:sz="0" w:space="0" w:color="auto"/>
      </w:divBdr>
    </w:div>
    <w:div w:id="154807762">
      <w:bodyDiv w:val="1"/>
      <w:marLeft w:val="0"/>
      <w:marRight w:val="0"/>
      <w:marTop w:val="0"/>
      <w:marBottom w:val="0"/>
      <w:divBdr>
        <w:top w:val="none" w:sz="0" w:space="0" w:color="auto"/>
        <w:left w:val="none" w:sz="0" w:space="0" w:color="auto"/>
        <w:bottom w:val="none" w:sz="0" w:space="0" w:color="auto"/>
        <w:right w:val="none" w:sz="0" w:space="0" w:color="auto"/>
      </w:divBdr>
    </w:div>
    <w:div w:id="221065590">
      <w:bodyDiv w:val="1"/>
      <w:marLeft w:val="0"/>
      <w:marRight w:val="0"/>
      <w:marTop w:val="0"/>
      <w:marBottom w:val="0"/>
      <w:divBdr>
        <w:top w:val="none" w:sz="0" w:space="0" w:color="auto"/>
        <w:left w:val="none" w:sz="0" w:space="0" w:color="auto"/>
        <w:bottom w:val="none" w:sz="0" w:space="0" w:color="auto"/>
        <w:right w:val="none" w:sz="0" w:space="0" w:color="auto"/>
      </w:divBdr>
    </w:div>
    <w:div w:id="322243296">
      <w:bodyDiv w:val="1"/>
      <w:marLeft w:val="0"/>
      <w:marRight w:val="0"/>
      <w:marTop w:val="0"/>
      <w:marBottom w:val="0"/>
      <w:divBdr>
        <w:top w:val="none" w:sz="0" w:space="0" w:color="auto"/>
        <w:left w:val="none" w:sz="0" w:space="0" w:color="auto"/>
        <w:bottom w:val="none" w:sz="0" w:space="0" w:color="auto"/>
        <w:right w:val="none" w:sz="0" w:space="0" w:color="auto"/>
      </w:divBdr>
    </w:div>
    <w:div w:id="405760596">
      <w:bodyDiv w:val="1"/>
      <w:marLeft w:val="0"/>
      <w:marRight w:val="0"/>
      <w:marTop w:val="0"/>
      <w:marBottom w:val="0"/>
      <w:divBdr>
        <w:top w:val="none" w:sz="0" w:space="0" w:color="auto"/>
        <w:left w:val="none" w:sz="0" w:space="0" w:color="auto"/>
        <w:bottom w:val="none" w:sz="0" w:space="0" w:color="auto"/>
        <w:right w:val="none" w:sz="0" w:space="0" w:color="auto"/>
      </w:divBdr>
    </w:div>
    <w:div w:id="406609667">
      <w:bodyDiv w:val="1"/>
      <w:marLeft w:val="0"/>
      <w:marRight w:val="0"/>
      <w:marTop w:val="0"/>
      <w:marBottom w:val="0"/>
      <w:divBdr>
        <w:top w:val="none" w:sz="0" w:space="0" w:color="auto"/>
        <w:left w:val="none" w:sz="0" w:space="0" w:color="auto"/>
        <w:bottom w:val="none" w:sz="0" w:space="0" w:color="auto"/>
        <w:right w:val="none" w:sz="0" w:space="0" w:color="auto"/>
      </w:divBdr>
    </w:div>
    <w:div w:id="547650586">
      <w:bodyDiv w:val="1"/>
      <w:marLeft w:val="0"/>
      <w:marRight w:val="0"/>
      <w:marTop w:val="0"/>
      <w:marBottom w:val="0"/>
      <w:divBdr>
        <w:top w:val="none" w:sz="0" w:space="0" w:color="auto"/>
        <w:left w:val="none" w:sz="0" w:space="0" w:color="auto"/>
        <w:bottom w:val="none" w:sz="0" w:space="0" w:color="auto"/>
        <w:right w:val="none" w:sz="0" w:space="0" w:color="auto"/>
      </w:divBdr>
    </w:div>
    <w:div w:id="558587920">
      <w:bodyDiv w:val="1"/>
      <w:marLeft w:val="0"/>
      <w:marRight w:val="0"/>
      <w:marTop w:val="0"/>
      <w:marBottom w:val="0"/>
      <w:divBdr>
        <w:top w:val="none" w:sz="0" w:space="0" w:color="auto"/>
        <w:left w:val="none" w:sz="0" w:space="0" w:color="auto"/>
        <w:bottom w:val="none" w:sz="0" w:space="0" w:color="auto"/>
        <w:right w:val="none" w:sz="0" w:space="0" w:color="auto"/>
      </w:divBdr>
    </w:div>
    <w:div w:id="568393751">
      <w:bodyDiv w:val="1"/>
      <w:marLeft w:val="0"/>
      <w:marRight w:val="0"/>
      <w:marTop w:val="0"/>
      <w:marBottom w:val="0"/>
      <w:divBdr>
        <w:top w:val="none" w:sz="0" w:space="0" w:color="auto"/>
        <w:left w:val="none" w:sz="0" w:space="0" w:color="auto"/>
        <w:bottom w:val="none" w:sz="0" w:space="0" w:color="auto"/>
        <w:right w:val="none" w:sz="0" w:space="0" w:color="auto"/>
      </w:divBdr>
    </w:div>
    <w:div w:id="577330371">
      <w:bodyDiv w:val="1"/>
      <w:marLeft w:val="0"/>
      <w:marRight w:val="0"/>
      <w:marTop w:val="0"/>
      <w:marBottom w:val="0"/>
      <w:divBdr>
        <w:top w:val="none" w:sz="0" w:space="0" w:color="auto"/>
        <w:left w:val="none" w:sz="0" w:space="0" w:color="auto"/>
        <w:bottom w:val="none" w:sz="0" w:space="0" w:color="auto"/>
        <w:right w:val="none" w:sz="0" w:space="0" w:color="auto"/>
      </w:divBdr>
    </w:div>
    <w:div w:id="617227090">
      <w:bodyDiv w:val="1"/>
      <w:marLeft w:val="0"/>
      <w:marRight w:val="0"/>
      <w:marTop w:val="0"/>
      <w:marBottom w:val="0"/>
      <w:divBdr>
        <w:top w:val="none" w:sz="0" w:space="0" w:color="auto"/>
        <w:left w:val="none" w:sz="0" w:space="0" w:color="auto"/>
        <w:bottom w:val="none" w:sz="0" w:space="0" w:color="auto"/>
        <w:right w:val="none" w:sz="0" w:space="0" w:color="auto"/>
      </w:divBdr>
    </w:div>
    <w:div w:id="640773651">
      <w:bodyDiv w:val="1"/>
      <w:marLeft w:val="0"/>
      <w:marRight w:val="0"/>
      <w:marTop w:val="0"/>
      <w:marBottom w:val="0"/>
      <w:divBdr>
        <w:top w:val="none" w:sz="0" w:space="0" w:color="auto"/>
        <w:left w:val="none" w:sz="0" w:space="0" w:color="auto"/>
        <w:bottom w:val="none" w:sz="0" w:space="0" w:color="auto"/>
        <w:right w:val="none" w:sz="0" w:space="0" w:color="auto"/>
      </w:divBdr>
    </w:div>
    <w:div w:id="671569084">
      <w:bodyDiv w:val="1"/>
      <w:marLeft w:val="0"/>
      <w:marRight w:val="0"/>
      <w:marTop w:val="0"/>
      <w:marBottom w:val="0"/>
      <w:divBdr>
        <w:top w:val="none" w:sz="0" w:space="0" w:color="auto"/>
        <w:left w:val="none" w:sz="0" w:space="0" w:color="auto"/>
        <w:bottom w:val="none" w:sz="0" w:space="0" w:color="auto"/>
        <w:right w:val="none" w:sz="0" w:space="0" w:color="auto"/>
      </w:divBdr>
    </w:div>
    <w:div w:id="933243066">
      <w:bodyDiv w:val="1"/>
      <w:marLeft w:val="0"/>
      <w:marRight w:val="0"/>
      <w:marTop w:val="0"/>
      <w:marBottom w:val="0"/>
      <w:divBdr>
        <w:top w:val="none" w:sz="0" w:space="0" w:color="auto"/>
        <w:left w:val="none" w:sz="0" w:space="0" w:color="auto"/>
        <w:bottom w:val="none" w:sz="0" w:space="0" w:color="auto"/>
        <w:right w:val="none" w:sz="0" w:space="0" w:color="auto"/>
      </w:divBdr>
    </w:div>
    <w:div w:id="938491197">
      <w:bodyDiv w:val="1"/>
      <w:marLeft w:val="0"/>
      <w:marRight w:val="0"/>
      <w:marTop w:val="0"/>
      <w:marBottom w:val="0"/>
      <w:divBdr>
        <w:top w:val="none" w:sz="0" w:space="0" w:color="auto"/>
        <w:left w:val="none" w:sz="0" w:space="0" w:color="auto"/>
        <w:bottom w:val="none" w:sz="0" w:space="0" w:color="auto"/>
        <w:right w:val="none" w:sz="0" w:space="0" w:color="auto"/>
      </w:divBdr>
    </w:div>
    <w:div w:id="1112439973">
      <w:bodyDiv w:val="1"/>
      <w:marLeft w:val="0"/>
      <w:marRight w:val="0"/>
      <w:marTop w:val="0"/>
      <w:marBottom w:val="0"/>
      <w:divBdr>
        <w:top w:val="none" w:sz="0" w:space="0" w:color="auto"/>
        <w:left w:val="none" w:sz="0" w:space="0" w:color="auto"/>
        <w:bottom w:val="none" w:sz="0" w:space="0" w:color="auto"/>
        <w:right w:val="none" w:sz="0" w:space="0" w:color="auto"/>
      </w:divBdr>
    </w:div>
    <w:div w:id="1245413347">
      <w:bodyDiv w:val="1"/>
      <w:marLeft w:val="0"/>
      <w:marRight w:val="0"/>
      <w:marTop w:val="0"/>
      <w:marBottom w:val="0"/>
      <w:divBdr>
        <w:top w:val="none" w:sz="0" w:space="0" w:color="auto"/>
        <w:left w:val="none" w:sz="0" w:space="0" w:color="auto"/>
        <w:bottom w:val="none" w:sz="0" w:space="0" w:color="auto"/>
        <w:right w:val="none" w:sz="0" w:space="0" w:color="auto"/>
      </w:divBdr>
    </w:div>
    <w:div w:id="1279680242">
      <w:bodyDiv w:val="1"/>
      <w:marLeft w:val="0"/>
      <w:marRight w:val="0"/>
      <w:marTop w:val="0"/>
      <w:marBottom w:val="0"/>
      <w:divBdr>
        <w:top w:val="none" w:sz="0" w:space="0" w:color="auto"/>
        <w:left w:val="none" w:sz="0" w:space="0" w:color="auto"/>
        <w:bottom w:val="none" w:sz="0" w:space="0" w:color="auto"/>
        <w:right w:val="none" w:sz="0" w:space="0" w:color="auto"/>
      </w:divBdr>
    </w:div>
    <w:div w:id="1325864740">
      <w:bodyDiv w:val="1"/>
      <w:marLeft w:val="0"/>
      <w:marRight w:val="0"/>
      <w:marTop w:val="0"/>
      <w:marBottom w:val="0"/>
      <w:divBdr>
        <w:top w:val="none" w:sz="0" w:space="0" w:color="auto"/>
        <w:left w:val="none" w:sz="0" w:space="0" w:color="auto"/>
        <w:bottom w:val="none" w:sz="0" w:space="0" w:color="auto"/>
        <w:right w:val="none" w:sz="0" w:space="0" w:color="auto"/>
      </w:divBdr>
    </w:div>
    <w:div w:id="1352533958">
      <w:bodyDiv w:val="1"/>
      <w:marLeft w:val="0"/>
      <w:marRight w:val="0"/>
      <w:marTop w:val="0"/>
      <w:marBottom w:val="0"/>
      <w:divBdr>
        <w:top w:val="none" w:sz="0" w:space="0" w:color="auto"/>
        <w:left w:val="none" w:sz="0" w:space="0" w:color="auto"/>
        <w:bottom w:val="none" w:sz="0" w:space="0" w:color="auto"/>
        <w:right w:val="none" w:sz="0" w:space="0" w:color="auto"/>
      </w:divBdr>
    </w:div>
    <w:div w:id="1439255833">
      <w:bodyDiv w:val="1"/>
      <w:marLeft w:val="0"/>
      <w:marRight w:val="0"/>
      <w:marTop w:val="0"/>
      <w:marBottom w:val="0"/>
      <w:divBdr>
        <w:top w:val="none" w:sz="0" w:space="0" w:color="auto"/>
        <w:left w:val="none" w:sz="0" w:space="0" w:color="auto"/>
        <w:bottom w:val="none" w:sz="0" w:space="0" w:color="auto"/>
        <w:right w:val="none" w:sz="0" w:space="0" w:color="auto"/>
      </w:divBdr>
    </w:div>
    <w:div w:id="1445074567">
      <w:bodyDiv w:val="1"/>
      <w:marLeft w:val="0"/>
      <w:marRight w:val="0"/>
      <w:marTop w:val="0"/>
      <w:marBottom w:val="0"/>
      <w:divBdr>
        <w:top w:val="none" w:sz="0" w:space="0" w:color="auto"/>
        <w:left w:val="none" w:sz="0" w:space="0" w:color="auto"/>
        <w:bottom w:val="none" w:sz="0" w:space="0" w:color="auto"/>
        <w:right w:val="none" w:sz="0" w:space="0" w:color="auto"/>
      </w:divBdr>
    </w:div>
    <w:div w:id="1483813684">
      <w:bodyDiv w:val="1"/>
      <w:marLeft w:val="0"/>
      <w:marRight w:val="0"/>
      <w:marTop w:val="0"/>
      <w:marBottom w:val="0"/>
      <w:divBdr>
        <w:top w:val="none" w:sz="0" w:space="0" w:color="auto"/>
        <w:left w:val="none" w:sz="0" w:space="0" w:color="auto"/>
        <w:bottom w:val="none" w:sz="0" w:space="0" w:color="auto"/>
        <w:right w:val="none" w:sz="0" w:space="0" w:color="auto"/>
      </w:divBdr>
    </w:div>
    <w:div w:id="1588734527">
      <w:bodyDiv w:val="1"/>
      <w:marLeft w:val="0"/>
      <w:marRight w:val="0"/>
      <w:marTop w:val="0"/>
      <w:marBottom w:val="0"/>
      <w:divBdr>
        <w:top w:val="none" w:sz="0" w:space="0" w:color="auto"/>
        <w:left w:val="none" w:sz="0" w:space="0" w:color="auto"/>
        <w:bottom w:val="none" w:sz="0" w:space="0" w:color="auto"/>
        <w:right w:val="none" w:sz="0" w:space="0" w:color="auto"/>
      </w:divBdr>
    </w:div>
    <w:div w:id="1604728722">
      <w:bodyDiv w:val="1"/>
      <w:marLeft w:val="0"/>
      <w:marRight w:val="0"/>
      <w:marTop w:val="0"/>
      <w:marBottom w:val="0"/>
      <w:divBdr>
        <w:top w:val="none" w:sz="0" w:space="0" w:color="auto"/>
        <w:left w:val="none" w:sz="0" w:space="0" w:color="auto"/>
        <w:bottom w:val="none" w:sz="0" w:space="0" w:color="auto"/>
        <w:right w:val="none" w:sz="0" w:space="0" w:color="auto"/>
      </w:divBdr>
    </w:div>
    <w:div w:id="1668165910">
      <w:bodyDiv w:val="1"/>
      <w:marLeft w:val="0"/>
      <w:marRight w:val="0"/>
      <w:marTop w:val="0"/>
      <w:marBottom w:val="0"/>
      <w:divBdr>
        <w:top w:val="none" w:sz="0" w:space="0" w:color="auto"/>
        <w:left w:val="none" w:sz="0" w:space="0" w:color="auto"/>
        <w:bottom w:val="none" w:sz="0" w:space="0" w:color="auto"/>
        <w:right w:val="none" w:sz="0" w:space="0" w:color="auto"/>
      </w:divBdr>
    </w:div>
    <w:div w:id="1696733043">
      <w:bodyDiv w:val="1"/>
      <w:marLeft w:val="0"/>
      <w:marRight w:val="0"/>
      <w:marTop w:val="0"/>
      <w:marBottom w:val="0"/>
      <w:divBdr>
        <w:top w:val="none" w:sz="0" w:space="0" w:color="auto"/>
        <w:left w:val="none" w:sz="0" w:space="0" w:color="auto"/>
        <w:bottom w:val="none" w:sz="0" w:space="0" w:color="auto"/>
        <w:right w:val="none" w:sz="0" w:space="0" w:color="auto"/>
      </w:divBdr>
    </w:div>
    <w:div w:id="1748074159">
      <w:bodyDiv w:val="1"/>
      <w:marLeft w:val="0"/>
      <w:marRight w:val="0"/>
      <w:marTop w:val="0"/>
      <w:marBottom w:val="0"/>
      <w:divBdr>
        <w:top w:val="none" w:sz="0" w:space="0" w:color="auto"/>
        <w:left w:val="none" w:sz="0" w:space="0" w:color="auto"/>
        <w:bottom w:val="none" w:sz="0" w:space="0" w:color="auto"/>
        <w:right w:val="none" w:sz="0" w:space="0" w:color="auto"/>
      </w:divBdr>
    </w:div>
    <w:div w:id="1780290988">
      <w:bodyDiv w:val="1"/>
      <w:marLeft w:val="0"/>
      <w:marRight w:val="0"/>
      <w:marTop w:val="0"/>
      <w:marBottom w:val="0"/>
      <w:divBdr>
        <w:top w:val="none" w:sz="0" w:space="0" w:color="auto"/>
        <w:left w:val="none" w:sz="0" w:space="0" w:color="auto"/>
        <w:bottom w:val="none" w:sz="0" w:space="0" w:color="auto"/>
        <w:right w:val="none" w:sz="0" w:space="0" w:color="auto"/>
      </w:divBdr>
    </w:div>
    <w:div w:id="1795908927">
      <w:bodyDiv w:val="1"/>
      <w:marLeft w:val="0"/>
      <w:marRight w:val="0"/>
      <w:marTop w:val="0"/>
      <w:marBottom w:val="0"/>
      <w:divBdr>
        <w:top w:val="none" w:sz="0" w:space="0" w:color="auto"/>
        <w:left w:val="none" w:sz="0" w:space="0" w:color="auto"/>
        <w:bottom w:val="none" w:sz="0" w:space="0" w:color="auto"/>
        <w:right w:val="none" w:sz="0" w:space="0" w:color="auto"/>
      </w:divBdr>
    </w:div>
    <w:div w:id="1798139506">
      <w:bodyDiv w:val="1"/>
      <w:marLeft w:val="0"/>
      <w:marRight w:val="0"/>
      <w:marTop w:val="0"/>
      <w:marBottom w:val="0"/>
      <w:divBdr>
        <w:top w:val="none" w:sz="0" w:space="0" w:color="auto"/>
        <w:left w:val="none" w:sz="0" w:space="0" w:color="auto"/>
        <w:bottom w:val="none" w:sz="0" w:space="0" w:color="auto"/>
        <w:right w:val="none" w:sz="0" w:space="0" w:color="auto"/>
      </w:divBdr>
    </w:div>
    <w:div w:id="1888832852">
      <w:bodyDiv w:val="1"/>
      <w:marLeft w:val="0"/>
      <w:marRight w:val="0"/>
      <w:marTop w:val="0"/>
      <w:marBottom w:val="0"/>
      <w:divBdr>
        <w:top w:val="none" w:sz="0" w:space="0" w:color="auto"/>
        <w:left w:val="none" w:sz="0" w:space="0" w:color="auto"/>
        <w:bottom w:val="none" w:sz="0" w:space="0" w:color="auto"/>
        <w:right w:val="none" w:sz="0" w:space="0" w:color="auto"/>
      </w:divBdr>
    </w:div>
    <w:div w:id="1955552965">
      <w:bodyDiv w:val="1"/>
      <w:marLeft w:val="0"/>
      <w:marRight w:val="0"/>
      <w:marTop w:val="0"/>
      <w:marBottom w:val="0"/>
      <w:divBdr>
        <w:top w:val="none" w:sz="0" w:space="0" w:color="auto"/>
        <w:left w:val="none" w:sz="0" w:space="0" w:color="auto"/>
        <w:bottom w:val="none" w:sz="0" w:space="0" w:color="auto"/>
        <w:right w:val="none" w:sz="0" w:space="0" w:color="auto"/>
      </w:divBdr>
    </w:div>
    <w:div w:id="2011713990">
      <w:bodyDiv w:val="1"/>
      <w:marLeft w:val="0"/>
      <w:marRight w:val="0"/>
      <w:marTop w:val="0"/>
      <w:marBottom w:val="0"/>
      <w:divBdr>
        <w:top w:val="none" w:sz="0" w:space="0" w:color="auto"/>
        <w:left w:val="none" w:sz="0" w:space="0" w:color="auto"/>
        <w:bottom w:val="none" w:sz="0" w:space="0" w:color="auto"/>
        <w:right w:val="none" w:sz="0" w:space="0" w:color="auto"/>
      </w:divBdr>
    </w:div>
    <w:div w:id="211917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package" Target="embeddings/Microsoft_Office_Excel_Worksheet2.xls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1.xls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Office_Excel_Worksheet3.xlsx"/><Relationship Id="rId23" Type="http://schemas.openxmlformats.org/officeDocument/2006/relationships/footer" Target="footer7.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8BDF9-69B4-483D-9BFD-EE2D7976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23</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15577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26</cp:revision>
  <cp:lastPrinted>2018-07-09T07:51:00Z</cp:lastPrinted>
  <dcterms:created xsi:type="dcterms:W3CDTF">2016-06-27T10:54:00Z</dcterms:created>
  <dcterms:modified xsi:type="dcterms:W3CDTF">2018-10-12T08:38:00Z</dcterms:modified>
</cp:coreProperties>
</file>